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0A100" w14:textId="77777777" w:rsidR="00435F0C" w:rsidRPr="0040169F" w:rsidRDefault="00435F0C" w:rsidP="00435F0C">
      <w:pPr>
        <w:spacing w:after="0" w:line="240" w:lineRule="auto"/>
        <w:contextualSpacing/>
        <w:rPr>
          <w:rFonts w:ascii="Times New Roman" w:eastAsia="Times New Roman" w:hAnsi="Times New Roman" w:cs="Times New Roman"/>
        </w:rPr>
      </w:pPr>
      <w:r w:rsidRPr="0040169F">
        <w:rPr>
          <w:rFonts w:ascii="Times New Roman" w:eastAsia="Arial" w:hAnsi="Times New Roman" w:cs="Times New Roman"/>
          <w:color w:val="000000"/>
        </w:rPr>
        <w:t>Univerzita Karlova</w:t>
      </w:r>
    </w:p>
    <w:p w14:paraId="2A0D40BD" w14:textId="77777777" w:rsidR="00435F0C" w:rsidRPr="0040169F" w:rsidRDefault="00435F0C" w:rsidP="00435F0C">
      <w:pPr>
        <w:spacing w:after="0" w:line="240" w:lineRule="auto"/>
        <w:contextualSpacing/>
        <w:rPr>
          <w:rFonts w:ascii="Times New Roman" w:eastAsia="Times New Roman" w:hAnsi="Times New Roman" w:cs="Times New Roman"/>
        </w:rPr>
      </w:pPr>
      <w:r w:rsidRPr="0040169F">
        <w:rPr>
          <w:rFonts w:ascii="Times New Roman" w:eastAsia="Arial" w:hAnsi="Times New Roman" w:cs="Times New Roman"/>
          <w:color w:val="000000"/>
        </w:rPr>
        <w:t>Přírodovědecká fakulta</w:t>
      </w:r>
    </w:p>
    <w:p w14:paraId="59794DED" w14:textId="77777777" w:rsidR="00435F0C" w:rsidRPr="0040169F" w:rsidRDefault="00435F0C" w:rsidP="00435F0C">
      <w:pPr>
        <w:spacing w:after="0" w:line="240" w:lineRule="auto"/>
        <w:contextualSpacing/>
        <w:rPr>
          <w:rFonts w:ascii="Times New Roman" w:eastAsia="Times New Roman" w:hAnsi="Times New Roman" w:cs="Times New Roman"/>
        </w:rPr>
      </w:pPr>
      <w:r w:rsidRPr="0040169F">
        <w:rPr>
          <w:rFonts w:ascii="Times New Roman" w:eastAsia="Arial" w:hAnsi="Times New Roman" w:cs="Times New Roman"/>
          <w:color w:val="000000"/>
        </w:rPr>
        <w:t>Albertov 6</w:t>
      </w:r>
    </w:p>
    <w:p w14:paraId="00000004" w14:textId="1DAF70F0" w:rsidR="000A1E1C" w:rsidRPr="00435F0C" w:rsidRDefault="00435F0C" w:rsidP="00435F0C">
      <w:pPr>
        <w:spacing w:after="0" w:line="240" w:lineRule="auto"/>
        <w:contextualSpacing/>
        <w:rPr>
          <w:rFonts w:ascii="Times New Roman" w:eastAsia="Times New Roman" w:hAnsi="Times New Roman" w:cs="Times New Roman"/>
        </w:rPr>
      </w:pPr>
      <w:r w:rsidRPr="0040169F">
        <w:rPr>
          <w:rFonts w:ascii="Times New Roman" w:eastAsia="Arial" w:hAnsi="Times New Roman" w:cs="Times New Roman"/>
          <w:color w:val="000000"/>
        </w:rPr>
        <w:t>128 00 Praha 2</w:t>
      </w:r>
    </w:p>
    <w:p w14:paraId="00000005" w14:textId="3B9D5A95" w:rsidR="000A1E1C" w:rsidRDefault="000A1E1C" w:rsidP="00435F0C">
      <w:pPr>
        <w:spacing w:after="0" w:line="240" w:lineRule="auto"/>
        <w:contextualSpacing/>
        <w:rPr>
          <w:rFonts w:ascii="Times New Roman" w:eastAsia="Times New Roman" w:hAnsi="Times New Roman" w:cs="Times New Roman"/>
        </w:rPr>
      </w:pPr>
    </w:p>
    <w:p w14:paraId="1EA8E417" w14:textId="77777777" w:rsidR="008404A5" w:rsidRPr="00435F0C" w:rsidRDefault="008404A5" w:rsidP="00435F0C">
      <w:pPr>
        <w:spacing w:after="0" w:line="240" w:lineRule="auto"/>
        <w:contextualSpacing/>
        <w:rPr>
          <w:rFonts w:ascii="Times New Roman" w:eastAsia="Times New Roman" w:hAnsi="Times New Roman" w:cs="Times New Roman"/>
        </w:rPr>
      </w:pPr>
    </w:p>
    <w:p w14:paraId="00000006" w14:textId="42BE7C7F" w:rsidR="000A1E1C" w:rsidRPr="00435F0C" w:rsidRDefault="00435F0C" w:rsidP="00435F0C">
      <w:pPr>
        <w:spacing w:after="0" w:line="240" w:lineRule="auto"/>
        <w:contextualSpacing/>
        <w:jc w:val="center"/>
        <w:rPr>
          <w:rFonts w:ascii="Times New Roman" w:eastAsia="Times New Roman" w:hAnsi="Times New Roman" w:cs="Times New Roman"/>
          <w:b/>
        </w:rPr>
      </w:pPr>
      <w:r w:rsidRPr="00435F0C">
        <w:rPr>
          <w:rFonts w:ascii="Times New Roman" w:eastAsia="Times New Roman" w:hAnsi="Times New Roman" w:cs="Times New Roman"/>
          <w:b/>
        </w:rPr>
        <w:t xml:space="preserve">Opatření děkana č. </w:t>
      </w:r>
      <w:r>
        <w:rPr>
          <w:rFonts w:ascii="Times New Roman" w:eastAsia="Times New Roman" w:hAnsi="Times New Roman" w:cs="Times New Roman"/>
          <w:b/>
        </w:rPr>
        <w:t>13</w:t>
      </w:r>
      <w:r w:rsidRPr="00435F0C">
        <w:rPr>
          <w:rFonts w:ascii="Times New Roman" w:eastAsia="Times New Roman" w:hAnsi="Times New Roman" w:cs="Times New Roman"/>
          <w:b/>
        </w:rPr>
        <w:t>/2021</w:t>
      </w:r>
    </w:p>
    <w:p w14:paraId="00000007" w14:textId="06A5A3F1" w:rsidR="000A1E1C" w:rsidRDefault="00284E43" w:rsidP="00435F0C">
      <w:pPr>
        <w:pBdr>
          <w:top w:val="nil"/>
          <w:left w:val="nil"/>
          <w:bottom w:val="nil"/>
          <w:right w:val="nil"/>
          <w:between w:val="nil"/>
        </w:pBdr>
        <w:spacing w:after="0" w:line="240" w:lineRule="auto"/>
        <w:contextualSpacing/>
        <w:jc w:val="center"/>
        <w:rPr>
          <w:rFonts w:ascii="Times New Roman" w:eastAsia="Times New Roman" w:hAnsi="Times New Roman" w:cs="Times New Roman"/>
          <w:b/>
          <w:color w:val="000000"/>
        </w:rPr>
      </w:pPr>
      <w:r w:rsidRPr="00435F0C">
        <w:rPr>
          <w:rFonts w:ascii="Times New Roman" w:eastAsia="Times New Roman" w:hAnsi="Times New Roman" w:cs="Times New Roman"/>
          <w:color w:val="000000"/>
        </w:rPr>
        <w:t xml:space="preserve"> </w:t>
      </w:r>
      <w:r w:rsidRPr="00435F0C">
        <w:rPr>
          <w:rFonts w:ascii="Times New Roman" w:eastAsia="Times New Roman" w:hAnsi="Times New Roman" w:cs="Times New Roman"/>
          <w:b/>
          <w:color w:val="000000"/>
        </w:rPr>
        <w:t>k průběhu přijímací zkoušky ke studiu na Přírodovědecké fakultě U</w:t>
      </w:r>
      <w:r w:rsidR="00766E8E">
        <w:rPr>
          <w:rFonts w:ascii="Times New Roman" w:eastAsia="Times New Roman" w:hAnsi="Times New Roman" w:cs="Times New Roman"/>
          <w:b/>
          <w:color w:val="000000"/>
        </w:rPr>
        <w:t xml:space="preserve">niverzity </w:t>
      </w:r>
      <w:r w:rsidRPr="00435F0C">
        <w:rPr>
          <w:rFonts w:ascii="Times New Roman" w:eastAsia="Times New Roman" w:hAnsi="Times New Roman" w:cs="Times New Roman"/>
          <w:b/>
          <w:color w:val="000000"/>
        </w:rPr>
        <w:t>K</w:t>
      </w:r>
      <w:r w:rsidR="00766E8E">
        <w:rPr>
          <w:rFonts w:ascii="Times New Roman" w:eastAsia="Times New Roman" w:hAnsi="Times New Roman" w:cs="Times New Roman"/>
          <w:b/>
          <w:color w:val="000000"/>
        </w:rPr>
        <w:t>arlovy</w:t>
      </w:r>
    </w:p>
    <w:p w14:paraId="3E903E42" w14:textId="3EB14F6E" w:rsidR="00435F0C" w:rsidRDefault="00435F0C" w:rsidP="00435F0C">
      <w:pPr>
        <w:pBdr>
          <w:top w:val="nil"/>
          <w:left w:val="nil"/>
          <w:bottom w:val="nil"/>
          <w:right w:val="nil"/>
          <w:between w:val="nil"/>
        </w:pBdr>
        <w:spacing w:after="0" w:line="240" w:lineRule="auto"/>
        <w:contextualSpacing/>
        <w:jc w:val="center"/>
        <w:rPr>
          <w:rFonts w:ascii="Times New Roman" w:eastAsia="Times New Roman" w:hAnsi="Times New Roman" w:cs="Times New Roman"/>
          <w:b/>
          <w:color w:val="000000"/>
        </w:rPr>
      </w:pPr>
    </w:p>
    <w:p w14:paraId="3341068E" w14:textId="77777777" w:rsidR="00435F0C" w:rsidRPr="00435F0C" w:rsidRDefault="00435F0C" w:rsidP="00435F0C">
      <w:pPr>
        <w:pBdr>
          <w:top w:val="nil"/>
          <w:left w:val="nil"/>
          <w:bottom w:val="nil"/>
          <w:right w:val="nil"/>
          <w:between w:val="nil"/>
        </w:pBdr>
        <w:spacing w:after="0" w:line="240" w:lineRule="auto"/>
        <w:contextualSpacing/>
        <w:jc w:val="center"/>
        <w:rPr>
          <w:rFonts w:ascii="Times New Roman" w:eastAsia="Times New Roman" w:hAnsi="Times New Roman" w:cs="Times New Roman"/>
          <w:color w:val="000000"/>
        </w:rPr>
      </w:pPr>
    </w:p>
    <w:p w14:paraId="00000008" w14:textId="77777777" w:rsidR="000A1E1C" w:rsidRPr="00435F0C" w:rsidRDefault="00284E43" w:rsidP="00435F0C">
      <w:pPr>
        <w:spacing w:after="0" w:line="240" w:lineRule="auto"/>
        <w:contextualSpacing/>
        <w:jc w:val="center"/>
        <w:rPr>
          <w:rFonts w:ascii="Times New Roman" w:eastAsia="Times New Roman" w:hAnsi="Times New Roman" w:cs="Times New Roman"/>
          <w:color w:val="000000"/>
        </w:rPr>
      </w:pPr>
      <w:r w:rsidRPr="00435F0C">
        <w:rPr>
          <w:rFonts w:ascii="Times New Roman" w:eastAsia="Times New Roman" w:hAnsi="Times New Roman" w:cs="Times New Roman"/>
          <w:b/>
          <w:color w:val="000000"/>
        </w:rPr>
        <w:t>Čl. 1</w:t>
      </w:r>
    </w:p>
    <w:p w14:paraId="00000009" w14:textId="77777777" w:rsidR="000A1E1C" w:rsidRPr="00435F0C" w:rsidRDefault="00284E43" w:rsidP="00435F0C">
      <w:pPr>
        <w:spacing w:after="0" w:line="240" w:lineRule="auto"/>
        <w:contextualSpacing/>
        <w:jc w:val="center"/>
        <w:rPr>
          <w:rFonts w:ascii="Times New Roman" w:eastAsia="Times New Roman" w:hAnsi="Times New Roman" w:cs="Times New Roman"/>
          <w:b/>
          <w:color w:val="000000"/>
        </w:rPr>
      </w:pPr>
      <w:r w:rsidRPr="00435F0C">
        <w:rPr>
          <w:rFonts w:ascii="Times New Roman" w:eastAsia="Times New Roman" w:hAnsi="Times New Roman" w:cs="Times New Roman"/>
          <w:b/>
          <w:color w:val="000000"/>
        </w:rPr>
        <w:t>Předmět úpravy</w:t>
      </w:r>
    </w:p>
    <w:p w14:paraId="0000000B" w14:textId="3D16661D" w:rsidR="000A1E1C" w:rsidRPr="00435F0C" w:rsidRDefault="00284E43" w:rsidP="00435F0C">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sidRPr="00435F0C">
        <w:rPr>
          <w:rFonts w:ascii="Times New Roman" w:eastAsia="Times New Roman" w:hAnsi="Times New Roman" w:cs="Times New Roman"/>
          <w:color w:val="000000"/>
        </w:rPr>
        <w:t>V souladu s čl. 6 odst. 6 a čl. 7 odst. 2 Řádu přijímacího řízení pro uchazeče Univerzity Karlovy toto opatření stanovuje Pravidla, která jsou uchazeči povinni dodržovat v průběhu přijímací zkoušky ke studiu</w:t>
      </w:r>
    </w:p>
    <w:p w14:paraId="0000000C" w14:textId="77777777" w:rsidR="000A1E1C" w:rsidRPr="00435F0C" w:rsidRDefault="000A1E1C" w:rsidP="00435F0C">
      <w:pPr>
        <w:pBdr>
          <w:top w:val="nil"/>
          <w:left w:val="nil"/>
          <w:bottom w:val="nil"/>
          <w:right w:val="nil"/>
          <w:between w:val="nil"/>
        </w:pBdr>
        <w:spacing w:after="0" w:line="240" w:lineRule="auto"/>
        <w:contextualSpacing/>
        <w:rPr>
          <w:rFonts w:ascii="Times New Roman" w:eastAsia="Garamond" w:hAnsi="Times New Roman" w:cs="Times New Roman"/>
          <w:color w:val="000000"/>
        </w:rPr>
      </w:pPr>
    </w:p>
    <w:p w14:paraId="0000000D" w14:textId="77777777" w:rsidR="000A1E1C" w:rsidRPr="00435F0C" w:rsidRDefault="00284E43" w:rsidP="00435F0C">
      <w:pPr>
        <w:spacing w:after="0" w:line="240" w:lineRule="auto"/>
        <w:contextualSpacing/>
        <w:jc w:val="center"/>
        <w:rPr>
          <w:rFonts w:ascii="Times New Roman" w:eastAsia="Times New Roman" w:hAnsi="Times New Roman" w:cs="Times New Roman"/>
          <w:color w:val="000000"/>
        </w:rPr>
      </w:pPr>
      <w:r w:rsidRPr="00435F0C">
        <w:rPr>
          <w:rFonts w:ascii="Times New Roman" w:eastAsia="Times New Roman" w:hAnsi="Times New Roman" w:cs="Times New Roman"/>
          <w:b/>
          <w:color w:val="000000"/>
        </w:rPr>
        <w:t>Čl. 2</w:t>
      </w:r>
    </w:p>
    <w:p w14:paraId="0000000E" w14:textId="77777777" w:rsidR="000A1E1C" w:rsidRPr="00435F0C" w:rsidRDefault="00284E43" w:rsidP="00435F0C">
      <w:pPr>
        <w:pBdr>
          <w:top w:val="nil"/>
          <w:left w:val="nil"/>
          <w:bottom w:val="nil"/>
          <w:right w:val="nil"/>
          <w:between w:val="nil"/>
        </w:pBdr>
        <w:spacing w:after="0" w:line="240" w:lineRule="auto"/>
        <w:contextualSpacing/>
        <w:jc w:val="center"/>
        <w:rPr>
          <w:rFonts w:ascii="Times New Roman" w:eastAsia="Times New Roman" w:hAnsi="Times New Roman" w:cs="Times New Roman"/>
          <w:b/>
          <w:color w:val="000000"/>
        </w:rPr>
      </w:pPr>
      <w:r w:rsidRPr="00435F0C">
        <w:rPr>
          <w:rFonts w:ascii="Times New Roman" w:eastAsia="Times New Roman" w:hAnsi="Times New Roman" w:cs="Times New Roman"/>
          <w:b/>
          <w:color w:val="000000"/>
        </w:rPr>
        <w:t>Písemná zkouška</w:t>
      </w:r>
    </w:p>
    <w:p w14:paraId="0000000F" w14:textId="77777777" w:rsidR="000A1E1C" w:rsidRPr="00435F0C" w:rsidRDefault="00284E43" w:rsidP="008404A5">
      <w:pPr>
        <w:numPr>
          <w:ilvl w:val="0"/>
          <w:numId w:val="4"/>
        </w:numPr>
        <w:spacing w:after="0" w:line="240" w:lineRule="auto"/>
        <w:ind w:left="567" w:hanging="567"/>
        <w:contextualSpacing/>
        <w:jc w:val="both"/>
        <w:rPr>
          <w:rFonts w:ascii="Times New Roman" w:eastAsia="Times New Roman" w:hAnsi="Times New Roman" w:cs="Times New Roman"/>
        </w:rPr>
      </w:pPr>
      <w:r w:rsidRPr="00435F0C">
        <w:rPr>
          <w:rFonts w:ascii="Times New Roman" w:eastAsia="Times New Roman" w:hAnsi="Times New Roman" w:cs="Times New Roman"/>
        </w:rPr>
        <w:t>Uchazeči, kteří se přihlásili ke studiu dvou a více studijních programů se shodným předmětem zkoušky, složí zkoušku ze shodného předmětu pouze jednou a výsledek se započítá do všech dotčených studijních programů.</w:t>
      </w:r>
    </w:p>
    <w:p w14:paraId="00000010" w14:textId="38EF3E94" w:rsidR="000A1E1C" w:rsidRPr="00435F0C" w:rsidRDefault="00284E43" w:rsidP="008404A5">
      <w:pPr>
        <w:numPr>
          <w:ilvl w:val="0"/>
          <w:numId w:val="4"/>
        </w:numPr>
        <w:spacing w:after="0" w:line="240" w:lineRule="auto"/>
        <w:ind w:left="567" w:hanging="567"/>
        <w:contextualSpacing/>
        <w:jc w:val="both"/>
        <w:rPr>
          <w:rFonts w:ascii="Times New Roman" w:eastAsia="Times New Roman" w:hAnsi="Times New Roman" w:cs="Times New Roman"/>
        </w:rPr>
      </w:pPr>
      <w:r w:rsidRPr="00435F0C">
        <w:rPr>
          <w:rFonts w:ascii="Times New Roman" w:eastAsia="Times New Roman" w:hAnsi="Times New Roman" w:cs="Times New Roman"/>
          <w:color w:val="000000"/>
        </w:rPr>
        <w:t>Při registraci ke zkoušce uchazeči obdrží materiály pro vykonání z</w:t>
      </w:r>
      <w:r w:rsidRPr="00435F0C">
        <w:rPr>
          <w:rFonts w:ascii="Times New Roman" w:eastAsia="Times New Roman" w:hAnsi="Times New Roman" w:cs="Times New Roman"/>
        </w:rPr>
        <w:t xml:space="preserve">koušky - např. </w:t>
      </w:r>
      <w:r w:rsidRPr="00435F0C">
        <w:rPr>
          <w:rFonts w:ascii="Times New Roman" w:eastAsia="Times New Roman" w:hAnsi="Times New Roman" w:cs="Times New Roman"/>
          <w:color w:val="000000"/>
        </w:rPr>
        <w:t>Skórovací list s</w:t>
      </w:r>
      <w:r w:rsidR="008404A5">
        <w:rPr>
          <w:rFonts w:ascii="Times New Roman" w:eastAsia="Times New Roman" w:hAnsi="Times New Roman" w:cs="Times New Roman"/>
          <w:color w:val="000000"/>
        </w:rPr>
        <w:t> </w:t>
      </w:r>
      <w:r w:rsidRPr="00435F0C">
        <w:rPr>
          <w:rFonts w:ascii="Times New Roman" w:eastAsia="Times New Roman" w:hAnsi="Times New Roman" w:cs="Times New Roman"/>
          <w:color w:val="000000"/>
        </w:rPr>
        <w:t>nalepeným identifikačním štítkem a formulář Zápis o průběhu přijímací zkoušky</w:t>
      </w:r>
      <w:r w:rsidRPr="00435F0C">
        <w:rPr>
          <w:rFonts w:ascii="Times New Roman" w:eastAsia="Times New Roman" w:hAnsi="Times New Roman" w:cs="Times New Roman"/>
        </w:rPr>
        <w:t>,</w:t>
      </w:r>
      <w:r w:rsidRPr="00435F0C">
        <w:rPr>
          <w:rFonts w:ascii="Times New Roman" w:eastAsia="Times New Roman" w:hAnsi="Times New Roman" w:cs="Times New Roman"/>
          <w:color w:val="000000"/>
        </w:rPr>
        <w:t xml:space="preserve"> pokud </w:t>
      </w:r>
      <w:r w:rsidRPr="00435F0C">
        <w:rPr>
          <w:rFonts w:ascii="Times New Roman" w:eastAsia="Times New Roman" w:hAnsi="Times New Roman" w:cs="Times New Roman"/>
        </w:rPr>
        <w:t>jsou Skórovací listy při přijímací zkoušce použity, a/nebo</w:t>
      </w:r>
      <w:r w:rsidRPr="00435F0C">
        <w:rPr>
          <w:rFonts w:ascii="Times New Roman" w:eastAsia="Times New Roman" w:hAnsi="Times New Roman" w:cs="Times New Roman"/>
          <w:color w:val="000000"/>
        </w:rPr>
        <w:t xml:space="preserve"> Přírodovědeckou fakultou označené pomocné pracovní papíry. Poté odchází do učebny, kde jsou usazeni na místo a řídí se pokyny dozoru.</w:t>
      </w:r>
    </w:p>
    <w:p w14:paraId="00000011" w14:textId="41DE3576" w:rsidR="000A1E1C" w:rsidRPr="00435F0C" w:rsidRDefault="00284E43" w:rsidP="008404A5">
      <w:pPr>
        <w:numPr>
          <w:ilvl w:val="0"/>
          <w:numId w:val="4"/>
        </w:numPr>
        <w:pBdr>
          <w:top w:val="nil"/>
          <w:left w:val="nil"/>
          <w:bottom w:val="nil"/>
          <w:right w:val="nil"/>
          <w:between w:val="nil"/>
        </w:pBdr>
        <w:spacing w:after="0" w:line="240" w:lineRule="auto"/>
        <w:ind w:left="567" w:hanging="567"/>
        <w:contextualSpacing/>
        <w:jc w:val="both"/>
        <w:rPr>
          <w:rFonts w:ascii="Times New Roman" w:eastAsia="Times New Roman" w:hAnsi="Times New Roman" w:cs="Times New Roman"/>
          <w:color w:val="000000"/>
        </w:rPr>
      </w:pPr>
      <w:r w:rsidRPr="00435F0C">
        <w:rPr>
          <w:rFonts w:ascii="Times New Roman" w:eastAsia="Times New Roman" w:hAnsi="Times New Roman" w:cs="Times New Roman"/>
          <w:color w:val="000000"/>
        </w:rPr>
        <w:t>Po registraci a v průběhu vlastní zkoušky smí uchazeči opustit učebnu pouze s vědomím dozoru a řídí se jeho pokyny. Odchod uchazeč</w:t>
      </w:r>
      <w:r w:rsidRPr="00435F0C">
        <w:rPr>
          <w:rFonts w:ascii="Times New Roman" w:eastAsia="Times New Roman" w:hAnsi="Times New Roman" w:cs="Times New Roman"/>
        </w:rPr>
        <w:t>e</w:t>
      </w:r>
      <w:r w:rsidRPr="00435F0C">
        <w:rPr>
          <w:rFonts w:ascii="Times New Roman" w:eastAsia="Times New Roman" w:hAnsi="Times New Roman" w:cs="Times New Roman"/>
          <w:color w:val="000000"/>
        </w:rPr>
        <w:t xml:space="preserve"> v průběhu zkoušky pedagogický dozor zaznamená s</w:t>
      </w:r>
      <w:r w:rsidR="008404A5">
        <w:rPr>
          <w:rFonts w:ascii="Times New Roman" w:eastAsia="Times New Roman" w:hAnsi="Times New Roman" w:cs="Times New Roman"/>
          <w:color w:val="000000"/>
        </w:rPr>
        <w:t> </w:t>
      </w:r>
      <w:r w:rsidRPr="00435F0C">
        <w:rPr>
          <w:rFonts w:ascii="Times New Roman" w:eastAsia="Times New Roman" w:hAnsi="Times New Roman" w:cs="Times New Roman"/>
          <w:color w:val="000000"/>
        </w:rPr>
        <w:t>časovým údajem do Protokolu o průběhu přijímací zkoušky za učebnu a do Zápisu o průběhu přijímací zkoušky daného uchazeče. Po dobu nepřítomnosti uchazeče je rozpracovaná písemná zkouška uložena u pedagogického dozoru. Časový limit pro vypracování testu není uchazeči navýšen.</w:t>
      </w:r>
    </w:p>
    <w:p w14:paraId="00000012" w14:textId="3764619B" w:rsidR="000A1E1C" w:rsidRPr="00435F0C" w:rsidRDefault="00284E43" w:rsidP="008404A5">
      <w:pPr>
        <w:numPr>
          <w:ilvl w:val="0"/>
          <w:numId w:val="4"/>
        </w:numPr>
        <w:pBdr>
          <w:top w:val="nil"/>
          <w:left w:val="nil"/>
          <w:bottom w:val="nil"/>
          <w:right w:val="nil"/>
          <w:between w:val="nil"/>
        </w:pBdr>
        <w:spacing w:after="0" w:line="240" w:lineRule="auto"/>
        <w:ind w:left="567" w:hanging="567"/>
        <w:contextualSpacing/>
        <w:jc w:val="both"/>
        <w:rPr>
          <w:rFonts w:ascii="Times New Roman" w:eastAsia="Times New Roman" w:hAnsi="Times New Roman" w:cs="Times New Roman"/>
          <w:color w:val="000000"/>
        </w:rPr>
      </w:pPr>
      <w:r w:rsidRPr="00435F0C">
        <w:rPr>
          <w:rFonts w:ascii="Times New Roman" w:eastAsia="Times New Roman" w:hAnsi="Times New Roman" w:cs="Times New Roman"/>
          <w:color w:val="000000"/>
        </w:rPr>
        <w:t xml:space="preserve">V průběhu zkoušky je nepřípustné: </w:t>
      </w:r>
    </w:p>
    <w:p w14:paraId="00000013" w14:textId="77777777" w:rsidR="000A1E1C" w:rsidRPr="00435F0C" w:rsidRDefault="00284E43" w:rsidP="008404A5">
      <w:pPr>
        <w:numPr>
          <w:ilvl w:val="1"/>
          <w:numId w:val="5"/>
        </w:numPr>
        <w:pBdr>
          <w:top w:val="nil"/>
          <w:left w:val="nil"/>
          <w:bottom w:val="nil"/>
          <w:right w:val="nil"/>
          <w:between w:val="nil"/>
        </w:pBdr>
        <w:spacing w:after="0" w:line="240" w:lineRule="auto"/>
        <w:ind w:left="1134" w:hanging="567"/>
        <w:contextualSpacing/>
        <w:jc w:val="both"/>
        <w:rPr>
          <w:rFonts w:ascii="Times New Roman" w:eastAsia="Times New Roman" w:hAnsi="Times New Roman" w:cs="Times New Roman"/>
          <w:color w:val="000000"/>
        </w:rPr>
      </w:pPr>
      <w:r w:rsidRPr="00435F0C">
        <w:rPr>
          <w:rFonts w:ascii="Times New Roman" w:eastAsia="Times New Roman" w:hAnsi="Times New Roman" w:cs="Times New Roman"/>
          <w:color w:val="000000"/>
        </w:rPr>
        <w:t xml:space="preserve">Používat jakékoliv psané poznámky a tištěné materiály včetně slovníků a příruček; </w:t>
      </w:r>
    </w:p>
    <w:p w14:paraId="00000014" w14:textId="77777777" w:rsidR="000A1E1C" w:rsidRPr="00435F0C" w:rsidRDefault="00284E43" w:rsidP="008404A5">
      <w:pPr>
        <w:numPr>
          <w:ilvl w:val="1"/>
          <w:numId w:val="5"/>
        </w:numPr>
        <w:pBdr>
          <w:top w:val="nil"/>
          <w:left w:val="nil"/>
          <w:bottom w:val="nil"/>
          <w:right w:val="nil"/>
          <w:between w:val="nil"/>
        </w:pBdr>
        <w:spacing w:after="0" w:line="240" w:lineRule="auto"/>
        <w:ind w:left="1134" w:hanging="567"/>
        <w:contextualSpacing/>
        <w:jc w:val="both"/>
        <w:rPr>
          <w:rFonts w:ascii="Times New Roman" w:eastAsia="Times New Roman" w:hAnsi="Times New Roman" w:cs="Times New Roman"/>
          <w:color w:val="000000"/>
        </w:rPr>
      </w:pPr>
      <w:r w:rsidRPr="00435F0C">
        <w:rPr>
          <w:rFonts w:ascii="Times New Roman" w:eastAsia="Times New Roman" w:hAnsi="Times New Roman" w:cs="Times New Roman"/>
        </w:rPr>
        <w:t>Používat jako pomocné papíry pro vypracování písemné zkoušky jiné než označené pomocné papíry;</w:t>
      </w:r>
    </w:p>
    <w:p w14:paraId="00000015" w14:textId="4D97AFF5" w:rsidR="000A1E1C" w:rsidRPr="00435F0C" w:rsidRDefault="00284E43" w:rsidP="008404A5">
      <w:pPr>
        <w:numPr>
          <w:ilvl w:val="1"/>
          <w:numId w:val="5"/>
        </w:numPr>
        <w:pBdr>
          <w:top w:val="nil"/>
          <w:left w:val="nil"/>
          <w:bottom w:val="nil"/>
          <w:right w:val="nil"/>
          <w:between w:val="nil"/>
        </w:pBdr>
        <w:spacing w:after="0" w:line="240" w:lineRule="auto"/>
        <w:ind w:left="1134" w:hanging="567"/>
        <w:contextualSpacing/>
        <w:jc w:val="both"/>
        <w:rPr>
          <w:rFonts w:ascii="Times New Roman" w:eastAsia="Times New Roman" w:hAnsi="Times New Roman" w:cs="Times New Roman"/>
          <w:color w:val="000000"/>
        </w:rPr>
      </w:pPr>
      <w:r w:rsidRPr="00435F0C">
        <w:rPr>
          <w:rFonts w:ascii="Times New Roman" w:eastAsia="Times New Roman" w:hAnsi="Times New Roman" w:cs="Times New Roman"/>
          <w:color w:val="000000"/>
        </w:rPr>
        <w:t>Používat jakékoliv elektronické přístroje včetně mobilních telefonů a jiných komunikačních přístrojů (pokud není výslovně povoleno v pozvánce k přijímací zkoušce použití kalkulátoru), přenosných PC všech typů s výjimkou použití kompenzačních pomůcek uchazeči se specifickými potřebami, kteří o to předem požádali v rámci žádosti o</w:t>
      </w:r>
      <w:r w:rsidR="008404A5">
        <w:rPr>
          <w:rFonts w:ascii="Times New Roman" w:eastAsia="Times New Roman" w:hAnsi="Times New Roman" w:cs="Times New Roman"/>
          <w:color w:val="000000"/>
        </w:rPr>
        <w:t> </w:t>
      </w:r>
      <w:r w:rsidRPr="00435F0C">
        <w:rPr>
          <w:rFonts w:ascii="Times New Roman" w:eastAsia="Times New Roman" w:hAnsi="Times New Roman" w:cs="Times New Roman"/>
          <w:color w:val="000000"/>
        </w:rPr>
        <w:t xml:space="preserve">modifikaci přijímací zkoušky z důvodu svého znevýhodnění; </w:t>
      </w:r>
    </w:p>
    <w:p w14:paraId="00000016" w14:textId="77777777" w:rsidR="000A1E1C" w:rsidRPr="00435F0C" w:rsidRDefault="00284E43" w:rsidP="008404A5">
      <w:pPr>
        <w:numPr>
          <w:ilvl w:val="1"/>
          <w:numId w:val="5"/>
        </w:numPr>
        <w:pBdr>
          <w:top w:val="nil"/>
          <w:left w:val="nil"/>
          <w:bottom w:val="nil"/>
          <w:right w:val="nil"/>
          <w:between w:val="nil"/>
        </w:pBdr>
        <w:spacing w:after="0" w:line="240" w:lineRule="auto"/>
        <w:ind w:left="1134" w:hanging="567"/>
        <w:contextualSpacing/>
        <w:jc w:val="both"/>
        <w:rPr>
          <w:rFonts w:ascii="Times New Roman" w:eastAsia="Times New Roman" w:hAnsi="Times New Roman" w:cs="Times New Roman"/>
          <w:color w:val="000000"/>
        </w:rPr>
      </w:pPr>
      <w:r w:rsidRPr="00435F0C">
        <w:rPr>
          <w:rFonts w:ascii="Times New Roman" w:eastAsia="Times New Roman" w:hAnsi="Times New Roman" w:cs="Times New Roman"/>
          <w:color w:val="000000"/>
        </w:rPr>
        <w:t>Opisovat či umožnit opisování jinému uchazeči nebo jiného uchazeče kontaktovat;</w:t>
      </w:r>
    </w:p>
    <w:p w14:paraId="00000017" w14:textId="77777777" w:rsidR="000A1E1C" w:rsidRPr="00435F0C" w:rsidRDefault="00284E43" w:rsidP="008404A5">
      <w:pPr>
        <w:numPr>
          <w:ilvl w:val="1"/>
          <w:numId w:val="5"/>
        </w:numPr>
        <w:pBdr>
          <w:top w:val="nil"/>
          <w:left w:val="nil"/>
          <w:bottom w:val="nil"/>
          <w:right w:val="nil"/>
          <w:between w:val="nil"/>
        </w:pBdr>
        <w:spacing w:after="0" w:line="240" w:lineRule="auto"/>
        <w:ind w:left="1134" w:hanging="567"/>
        <w:contextualSpacing/>
        <w:jc w:val="both"/>
        <w:rPr>
          <w:rFonts w:ascii="Times New Roman" w:eastAsia="Times New Roman" w:hAnsi="Times New Roman" w:cs="Times New Roman"/>
          <w:color w:val="000000"/>
        </w:rPr>
      </w:pPr>
      <w:r w:rsidRPr="00435F0C">
        <w:rPr>
          <w:rFonts w:ascii="Times New Roman" w:eastAsia="Times New Roman" w:hAnsi="Times New Roman" w:cs="Times New Roman"/>
          <w:color w:val="000000"/>
        </w:rPr>
        <w:t>Opustit místo před vypršením časového limitu bez povolení pedagogického dozoru;</w:t>
      </w:r>
    </w:p>
    <w:p w14:paraId="00000018" w14:textId="77777777" w:rsidR="000A1E1C" w:rsidRPr="00435F0C" w:rsidRDefault="00284E43" w:rsidP="008404A5">
      <w:pPr>
        <w:numPr>
          <w:ilvl w:val="1"/>
          <w:numId w:val="5"/>
        </w:numPr>
        <w:pBdr>
          <w:top w:val="nil"/>
          <w:left w:val="nil"/>
          <w:bottom w:val="nil"/>
          <w:right w:val="nil"/>
          <w:between w:val="nil"/>
        </w:pBdr>
        <w:spacing w:after="0" w:line="240" w:lineRule="auto"/>
        <w:ind w:left="1134" w:hanging="567"/>
        <w:contextualSpacing/>
        <w:jc w:val="both"/>
        <w:rPr>
          <w:rFonts w:ascii="Times New Roman" w:eastAsia="Times New Roman" w:hAnsi="Times New Roman" w:cs="Times New Roman"/>
          <w:color w:val="000000"/>
        </w:rPr>
      </w:pPr>
      <w:r w:rsidRPr="00435F0C">
        <w:rPr>
          <w:rFonts w:ascii="Times New Roman" w:eastAsia="Times New Roman" w:hAnsi="Times New Roman" w:cs="Times New Roman"/>
          <w:color w:val="000000"/>
        </w:rPr>
        <w:t>Kouřit a požívat omamné látky;</w:t>
      </w:r>
    </w:p>
    <w:p w14:paraId="00000019" w14:textId="77777777" w:rsidR="000A1E1C" w:rsidRPr="00435F0C" w:rsidRDefault="00284E43" w:rsidP="008404A5">
      <w:pPr>
        <w:numPr>
          <w:ilvl w:val="1"/>
          <w:numId w:val="5"/>
        </w:numPr>
        <w:pBdr>
          <w:top w:val="nil"/>
          <w:left w:val="nil"/>
          <w:bottom w:val="nil"/>
          <w:right w:val="nil"/>
          <w:between w:val="nil"/>
        </w:pBdr>
        <w:spacing w:after="0" w:line="240" w:lineRule="auto"/>
        <w:ind w:left="1134" w:hanging="567"/>
        <w:contextualSpacing/>
        <w:jc w:val="both"/>
        <w:rPr>
          <w:rFonts w:ascii="Times New Roman" w:eastAsia="Times New Roman" w:hAnsi="Times New Roman" w:cs="Times New Roman"/>
          <w:color w:val="000000"/>
        </w:rPr>
      </w:pPr>
      <w:r w:rsidRPr="00435F0C">
        <w:rPr>
          <w:rFonts w:ascii="Times New Roman" w:eastAsia="Times New Roman" w:hAnsi="Times New Roman" w:cs="Times New Roman"/>
          <w:color w:val="000000"/>
        </w:rPr>
        <w:t>Rušit ostatní uchazeče.</w:t>
      </w:r>
    </w:p>
    <w:p w14:paraId="0000001A" w14:textId="77777777" w:rsidR="000A1E1C" w:rsidRPr="00435F0C" w:rsidRDefault="00284E43" w:rsidP="008404A5">
      <w:pPr>
        <w:numPr>
          <w:ilvl w:val="0"/>
          <w:numId w:val="4"/>
        </w:numPr>
        <w:pBdr>
          <w:top w:val="nil"/>
          <w:left w:val="nil"/>
          <w:bottom w:val="nil"/>
          <w:right w:val="nil"/>
          <w:between w:val="nil"/>
        </w:pBdr>
        <w:spacing w:after="0" w:line="240" w:lineRule="auto"/>
        <w:ind w:left="567" w:hanging="567"/>
        <w:contextualSpacing/>
        <w:jc w:val="both"/>
        <w:rPr>
          <w:rFonts w:ascii="Times New Roman" w:eastAsia="Times New Roman" w:hAnsi="Times New Roman" w:cs="Times New Roman"/>
          <w:color w:val="000000"/>
        </w:rPr>
      </w:pPr>
      <w:r w:rsidRPr="00435F0C">
        <w:rPr>
          <w:rFonts w:ascii="Times New Roman" w:eastAsia="Times New Roman" w:hAnsi="Times New Roman" w:cs="Times New Roman"/>
          <w:color w:val="000000"/>
        </w:rPr>
        <w:t>Před zahájením zkoušky jsou uchazeči seznámeni s jejím průběhem. Po zahájení testu již nebude pozdě příchozím uchazečům umožněna účast na zkoušce.</w:t>
      </w:r>
    </w:p>
    <w:p w14:paraId="0000001B" w14:textId="77777777" w:rsidR="000A1E1C" w:rsidRPr="00435F0C" w:rsidRDefault="00284E43" w:rsidP="008404A5">
      <w:pPr>
        <w:numPr>
          <w:ilvl w:val="0"/>
          <w:numId w:val="4"/>
        </w:numPr>
        <w:pBdr>
          <w:top w:val="nil"/>
          <w:left w:val="nil"/>
          <w:bottom w:val="nil"/>
          <w:right w:val="nil"/>
          <w:between w:val="nil"/>
        </w:pBdr>
        <w:spacing w:after="0" w:line="240" w:lineRule="auto"/>
        <w:ind w:left="567" w:hanging="567"/>
        <w:contextualSpacing/>
        <w:jc w:val="both"/>
        <w:rPr>
          <w:rFonts w:ascii="Times New Roman" w:eastAsia="Times New Roman" w:hAnsi="Times New Roman" w:cs="Times New Roman"/>
          <w:color w:val="000000"/>
        </w:rPr>
      </w:pPr>
      <w:r w:rsidRPr="00435F0C">
        <w:rPr>
          <w:rFonts w:ascii="Times New Roman" w:eastAsia="Times New Roman" w:hAnsi="Times New Roman" w:cs="Times New Roman"/>
          <w:color w:val="000000"/>
        </w:rPr>
        <w:t xml:space="preserve">Záznam odpovědí v testu uchazeči smí zahájit a musí ukončit přesně na pokyn pedagogického dozoru. </w:t>
      </w:r>
    </w:p>
    <w:p w14:paraId="0000001C" w14:textId="77777777" w:rsidR="000A1E1C" w:rsidRPr="00435F0C" w:rsidRDefault="00284E43" w:rsidP="008404A5">
      <w:pPr>
        <w:numPr>
          <w:ilvl w:val="0"/>
          <w:numId w:val="4"/>
        </w:numPr>
        <w:pBdr>
          <w:top w:val="nil"/>
          <w:left w:val="nil"/>
          <w:bottom w:val="nil"/>
          <w:right w:val="nil"/>
          <w:between w:val="nil"/>
        </w:pBdr>
        <w:spacing w:after="0" w:line="240" w:lineRule="auto"/>
        <w:ind w:left="567" w:hanging="567"/>
        <w:contextualSpacing/>
        <w:jc w:val="both"/>
        <w:rPr>
          <w:rFonts w:ascii="Times New Roman" w:eastAsia="Times New Roman" w:hAnsi="Times New Roman" w:cs="Times New Roman"/>
          <w:color w:val="000000"/>
        </w:rPr>
      </w:pPr>
      <w:r w:rsidRPr="00435F0C">
        <w:rPr>
          <w:rFonts w:ascii="Times New Roman" w:eastAsia="Times New Roman" w:hAnsi="Times New Roman" w:cs="Times New Roman"/>
          <w:color w:val="000000"/>
        </w:rPr>
        <w:t>Skórovací list je určen k hromadnému počítačovému zpracování a musí splňovat následující požadavky. Nedodržením těchto požadavků může dojít ke snížení bodového skóre nebo k vyřazení skórovacího listu z hodnocení.</w:t>
      </w:r>
    </w:p>
    <w:p w14:paraId="0000001D" w14:textId="77777777" w:rsidR="000A1E1C" w:rsidRPr="00435F0C" w:rsidRDefault="00284E43" w:rsidP="008404A5">
      <w:pPr>
        <w:numPr>
          <w:ilvl w:val="1"/>
          <w:numId w:val="6"/>
        </w:numPr>
        <w:pBdr>
          <w:top w:val="nil"/>
          <w:left w:val="nil"/>
          <w:bottom w:val="nil"/>
          <w:right w:val="nil"/>
          <w:between w:val="nil"/>
        </w:pBdr>
        <w:spacing w:after="0" w:line="240" w:lineRule="auto"/>
        <w:ind w:left="1134" w:hanging="567"/>
        <w:contextualSpacing/>
        <w:jc w:val="both"/>
        <w:rPr>
          <w:rFonts w:ascii="Times New Roman" w:eastAsia="Times New Roman" w:hAnsi="Times New Roman" w:cs="Times New Roman"/>
          <w:color w:val="000000"/>
        </w:rPr>
      </w:pPr>
      <w:r w:rsidRPr="00435F0C">
        <w:rPr>
          <w:rFonts w:ascii="Times New Roman" w:eastAsia="Times New Roman" w:hAnsi="Times New Roman" w:cs="Times New Roman"/>
          <w:color w:val="000000"/>
        </w:rPr>
        <w:t>K vyplňování testu je třeba si přinést modré nebo černé nepřepisovatelné propisovací pero (při použití jiného psacího náčiní mohou vzniknout chyby, které sníží celkové bodové skóre, případně zpracování záznamového archu zcela znemožní);</w:t>
      </w:r>
    </w:p>
    <w:p w14:paraId="0000001E" w14:textId="77777777" w:rsidR="000A1E1C" w:rsidRPr="00435F0C" w:rsidRDefault="00284E43" w:rsidP="008404A5">
      <w:pPr>
        <w:numPr>
          <w:ilvl w:val="1"/>
          <w:numId w:val="6"/>
        </w:numPr>
        <w:pBdr>
          <w:top w:val="nil"/>
          <w:left w:val="nil"/>
          <w:bottom w:val="nil"/>
          <w:right w:val="nil"/>
          <w:between w:val="nil"/>
        </w:pBdr>
        <w:spacing w:after="0" w:line="240" w:lineRule="auto"/>
        <w:ind w:left="1134" w:hanging="567"/>
        <w:contextualSpacing/>
        <w:jc w:val="both"/>
        <w:rPr>
          <w:rFonts w:ascii="Times New Roman" w:eastAsia="Times New Roman" w:hAnsi="Times New Roman" w:cs="Times New Roman"/>
          <w:color w:val="000000"/>
        </w:rPr>
      </w:pPr>
      <w:r w:rsidRPr="00435F0C">
        <w:rPr>
          <w:rFonts w:ascii="Times New Roman" w:eastAsia="Times New Roman" w:hAnsi="Times New Roman" w:cs="Times New Roman"/>
          <w:color w:val="000000"/>
        </w:rPr>
        <w:t xml:space="preserve">Skórovací list se v žádném případě nepodepisuje; </w:t>
      </w:r>
    </w:p>
    <w:p w14:paraId="0000001F" w14:textId="77777777" w:rsidR="000A1E1C" w:rsidRPr="00435F0C" w:rsidRDefault="00284E43" w:rsidP="008404A5">
      <w:pPr>
        <w:numPr>
          <w:ilvl w:val="1"/>
          <w:numId w:val="6"/>
        </w:numPr>
        <w:pBdr>
          <w:top w:val="nil"/>
          <w:left w:val="nil"/>
          <w:bottom w:val="nil"/>
          <w:right w:val="nil"/>
          <w:between w:val="nil"/>
        </w:pBdr>
        <w:spacing w:after="0" w:line="240" w:lineRule="auto"/>
        <w:ind w:left="1134" w:hanging="567"/>
        <w:contextualSpacing/>
        <w:jc w:val="both"/>
        <w:rPr>
          <w:rFonts w:ascii="Times New Roman" w:eastAsia="Times New Roman" w:hAnsi="Times New Roman" w:cs="Times New Roman"/>
          <w:color w:val="000000"/>
        </w:rPr>
      </w:pPr>
      <w:r w:rsidRPr="00435F0C">
        <w:rPr>
          <w:rFonts w:ascii="Times New Roman" w:eastAsia="Times New Roman" w:hAnsi="Times New Roman" w:cs="Times New Roman"/>
          <w:color w:val="000000"/>
        </w:rPr>
        <w:t xml:space="preserve">Skórovací list s vyznačenými odpověďmi nesmí být znečištěný, pomačkaný či jinak poškozený; </w:t>
      </w:r>
    </w:p>
    <w:p w14:paraId="00000020" w14:textId="22A62D78" w:rsidR="000A1E1C" w:rsidRPr="00435F0C" w:rsidRDefault="00284E43" w:rsidP="008404A5">
      <w:pPr>
        <w:numPr>
          <w:ilvl w:val="1"/>
          <w:numId w:val="6"/>
        </w:numPr>
        <w:pBdr>
          <w:top w:val="nil"/>
          <w:left w:val="nil"/>
          <w:bottom w:val="nil"/>
          <w:right w:val="nil"/>
          <w:between w:val="nil"/>
        </w:pBdr>
        <w:spacing w:after="0" w:line="240" w:lineRule="auto"/>
        <w:ind w:left="1134" w:hanging="567"/>
        <w:contextualSpacing/>
        <w:jc w:val="both"/>
        <w:rPr>
          <w:rFonts w:ascii="Times New Roman" w:eastAsia="Times New Roman" w:hAnsi="Times New Roman" w:cs="Times New Roman"/>
          <w:color w:val="000000"/>
        </w:rPr>
      </w:pPr>
      <w:r w:rsidRPr="00435F0C">
        <w:rPr>
          <w:rFonts w:ascii="Times New Roman" w:eastAsia="Times New Roman" w:hAnsi="Times New Roman" w:cs="Times New Roman"/>
          <w:color w:val="000000"/>
        </w:rPr>
        <w:t>Na Skórovací list nesmí být psáno či kresleno kdekoli jinde než v polích určených na označení varianty a vyznačení odpovědi či opravy</w:t>
      </w:r>
      <w:r w:rsidR="00FD1F9E">
        <w:rPr>
          <w:rFonts w:ascii="Times New Roman" w:eastAsia="Times New Roman" w:hAnsi="Times New Roman" w:cs="Times New Roman"/>
          <w:color w:val="000000"/>
        </w:rPr>
        <w:t>.</w:t>
      </w:r>
    </w:p>
    <w:p w14:paraId="00000021" w14:textId="77777777" w:rsidR="000A1E1C" w:rsidRPr="00435F0C" w:rsidRDefault="00284E43" w:rsidP="008404A5">
      <w:pPr>
        <w:numPr>
          <w:ilvl w:val="0"/>
          <w:numId w:val="4"/>
        </w:numPr>
        <w:pBdr>
          <w:top w:val="nil"/>
          <w:left w:val="nil"/>
          <w:bottom w:val="nil"/>
          <w:right w:val="nil"/>
          <w:between w:val="nil"/>
        </w:pBdr>
        <w:spacing w:after="0" w:line="240" w:lineRule="auto"/>
        <w:ind w:left="567" w:hanging="567"/>
        <w:contextualSpacing/>
        <w:jc w:val="both"/>
        <w:rPr>
          <w:rFonts w:ascii="Times New Roman" w:eastAsia="Times New Roman" w:hAnsi="Times New Roman" w:cs="Times New Roman"/>
          <w:color w:val="000000"/>
        </w:rPr>
      </w:pPr>
      <w:r w:rsidRPr="00435F0C">
        <w:rPr>
          <w:rFonts w:ascii="Times New Roman" w:eastAsia="Times New Roman" w:hAnsi="Times New Roman" w:cs="Times New Roman"/>
          <w:color w:val="000000"/>
        </w:rPr>
        <w:t>Po skončení testu uchazeči odevzdají pedagogickému dozoru zadání testu</w:t>
      </w:r>
      <w:r w:rsidRPr="00435F0C">
        <w:rPr>
          <w:rFonts w:ascii="Times New Roman" w:eastAsia="Times New Roman" w:hAnsi="Times New Roman" w:cs="Times New Roman"/>
        </w:rPr>
        <w:t>,</w:t>
      </w:r>
      <w:r w:rsidRPr="00435F0C">
        <w:rPr>
          <w:rFonts w:ascii="Times New Roman" w:eastAsia="Times New Roman" w:hAnsi="Times New Roman" w:cs="Times New Roman"/>
          <w:color w:val="000000"/>
        </w:rPr>
        <w:t xml:space="preserve"> vyplněný Skórovací list</w:t>
      </w:r>
      <w:r w:rsidRPr="00435F0C">
        <w:rPr>
          <w:rFonts w:ascii="Times New Roman" w:eastAsia="Times New Roman" w:hAnsi="Times New Roman" w:cs="Times New Roman"/>
        </w:rPr>
        <w:t xml:space="preserve"> a formulář Zápis o průběhu přijímací zkoušky</w:t>
      </w:r>
      <w:r w:rsidRPr="00435F0C">
        <w:rPr>
          <w:rFonts w:ascii="Times New Roman" w:eastAsia="Times New Roman" w:hAnsi="Times New Roman" w:cs="Times New Roman"/>
          <w:color w:val="000000"/>
        </w:rPr>
        <w:t>, příp. označené pomocné pracovní papíry</w:t>
      </w:r>
      <w:r w:rsidRPr="00435F0C">
        <w:rPr>
          <w:rFonts w:ascii="Times New Roman" w:eastAsia="Times New Roman" w:hAnsi="Times New Roman" w:cs="Times New Roman"/>
        </w:rPr>
        <w:t>.</w:t>
      </w:r>
    </w:p>
    <w:p w14:paraId="00000022" w14:textId="56A85A7C" w:rsidR="000A1E1C" w:rsidRPr="00435F0C" w:rsidRDefault="00284E43" w:rsidP="008404A5">
      <w:pPr>
        <w:numPr>
          <w:ilvl w:val="0"/>
          <w:numId w:val="4"/>
        </w:numPr>
        <w:spacing w:after="0" w:line="240" w:lineRule="auto"/>
        <w:ind w:left="567" w:hanging="567"/>
        <w:contextualSpacing/>
        <w:jc w:val="both"/>
        <w:rPr>
          <w:rFonts w:ascii="Times New Roman" w:eastAsia="Times New Roman" w:hAnsi="Times New Roman" w:cs="Times New Roman"/>
        </w:rPr>
      </w:pPr>
      <w:r w:rsidRPr="00435F0C">
        <w:rPr>
          <w:rFonts w:ascii="Times New Roman" w:eastAsia="Times New Roman" w:hAnsi="Times New Roman" w:cs="Times New Roman"/>
        </w:rPr>
        <w:t>Jednání uchazeče v rozporu s ustanovením čl. 2. odst. 3, 4, 6 a 8 tohoto opatření není dovoleno, zkouška či její část bude bez předchozího upozornění ukončena, člen zkušební komise nebo pracovník vykonávající dozor odebere uchazeči materiály a následkem je, že uchazeč nesplnil podmínky pro přijetí ke studiu.  Uchazeč nemá nárok na náhradní termín zkoušky či její části. O</w:t>
      </w:r>
      <w:r w:rsidR="008404A5">
        <w:rPr>
          <w:rFonts w:ascii="Times New Roman" w:eastAsia="Times New Roman" w:hAnsi="Times New Roman" w:cs="Times New Roman"/>
        </w:rPr>
        <w:t> </w:t>
      </w:r>
      <w:r w:rsidRPr="00435F0C">
        <w:rPr>
          <w:rFonts w:ascii="Times New Roman" w:eastAsia="Times New Roman" w:hAnsi="Times New Roman" w:cs="Times New Roman"/>
        </w:rPr>
        <w:t>ukončení zkoušky nebo její části a důvodech ukončení se vyhotoví protokol, který je součástí spisu uchazeče.</w:t>
      </w:r>
    </w:p>
    <w:p w14:paraId="00000023" w14:textId="77777777" w:rsidR="000A1E1C" w:rsidRPr="00435F0C" w:rsidRDefault="000A1E1C" w:rsidP="00435F0C">
      <w:pPr>
        <w:pBdr>
          <w:top w:val="nil"/>
          <w:left w:val="nil"/>
          <w:bottom w:val="nil"/>
          <w:right w:val="nil"/>
          <w:between w:val="nil"/>
        </w:pBdr>
        <w:spacing w:after="0" w:line="240" w:lineRule="auto"/>
        <w:ind w:left="360"/>
        <w:contextualSpacing/>
        <w:rPr>
          <w:rFonts w:ascii="Times New Roman" w:eastAsia="Times New Roman" w:hAnsi="Times New Roman" w:cs="Times New Roman"/>
          <w:color w:val="000000"/>
        </w:rPr>
      </w:pPr>
    </w:p>
    <w:p w14:paraId="00000024" w14:textId="77777777" w:rsidR="000A1E1C" w:rsidRPr="00435F0C" w:rsidRDefault="00284E43" w:rsidP="00435F0C">
      <w:pPr>
        <w:spacing w:after="0" w:line="240" w:lineRule="auto"/>
        <w:contextualSpacing/>
        <w:jc w:val="center"/>
        <w:rPr>
          <w:rFonts w:ascii="Times New Roman" w:eastAsia="Times New Roman" w:hAnsi="Times New Roman" w:cs="Times New Roman"/>
          <w:color w:val="000000"/>
        </w:rPr>
      </w:pPr>
      <w:r w:rsidRPr="00435F0C">
        <w:rPr>
          <w:rFonts w:ascii="Times New Roman" w:eastAsia="Times New Roman" w:hAnsi="Times New Roman" w:cs="Times New Roman"/>
          <w:b/>
          <w:color w:val="000000"/>
        </w:rPr>
        <w:t>Čl. 3</w:t>
      </w:r>
    </w:p>
    <w:p w14:paraId="00000025" w14:textId="77777777" w:rsidR="000A1E1C" w:rsidRPr="00435F0C" w:rsidRDefault="00284E43" w:rsidP="00435F0C">
      <w:pPr>
        <w:pBdr>
          <w:top w:val="nil"/>
          <w:left w:val="nil"/>
          <w:bottom w:val="nil"/>
          <w:right w:val="nil"/>
          <w:between w:val="nil"/>
        </w:pBdr>
        <w:spacing w:after="0" w:line="240" w:lineRule="auto"/>
        <w:contextualSpacing/>
        <w:jc w:val="center"/>
        <w:rPr>
          <w:rFonts w:ascii="Times New Roman" w:eastAsia="Times New Roman" w:hAnsi="Times New Roman" w:cs="Times New Roman"/>
          <w:b/>
          <w:color w:val="000000"/>
        </w:rPr>
      </w:pPr>
      <w:r w:rsidRPr="00435F0C">
        <w:rPr>
          <w:rFonts w:ascii="Times New Roman" w:eastAsia="Times New Roman" w:hAnsi="Times New Roman" w:cs="Times New Roman"/>
          <w:b/>
          <w:color w:val="000000"/>
        </w:rPr>
        <w:t>Ústní zkouška</w:t>
      </w:r>
    </w:p>
    <w:p w14:paraId="00000026" w14:textId="5A77335E" w:rsidR="000A1E1C" w:rsidRPr="00435F0C" w:rsidRDefault="00284E43" w:rsidP="008404A5">
      <w:pPr>
        <w:numPr>
          <w:ilvl w:val="0"/>
          <w:numId w:val="1"/>
        </w:numPr>
        <w:pBdr>
          <w:top w:val="nil"/>
          <w:left w:val="nil"/>
          <w:bottom w:val="nil"/>
          <w:right w:val="nil"/>
          <w:between w:val="nil"/>
        </w:pBdr>
        <w:spacing w:after="0" w:line="240" w:lineRule="auto"/>
        <w:ind w:left="567" w:hanging="567"/>
        <w:contextualSpacing/>
        <w:jc w:val="both"/>
        <w:rPr>
          <w:rFonts w:ascii="Times New Roman" w:eastAsia="Times New Roman" w:hAnsi="Times New Roman" w:cs="Times New Roman"/>
          <w:color w:val="000000"/>
        </w:rPr>
      </w:pPr>
      <w:r w:rsidRPr="00435F0C">
        <w:rPr>
          <w:rFonts w:ascii="Times New Roman" w:eastAsia="Times New Roman" w:hAnsi="Times New Roman" w:cs="Times New Roman"/>
          <w:color w:val="000000"/>
        </w:rPr>
        <w:t xml:space="preserve">V průběhu zkoušky je nepřípustné: </w:t>
      </w:r>
    </w:p>
    <w:p w14:paraId="00000027" w14:textId="77777777" w:rsidR="000A1E1C" w:rsidRPr="00435F0C" w:rsidRDefault="00284E43" w:rsidP="008404A5">
      <w:pPr>
        <w:numPr>
          <w:ilvl w:val="1"/>
          <w:numId w:val="7"/>
        </w:numPr>
        <w:pBdr>
          <w:top w:val="nil"/>
          <w:left w:val="nil"/>
          <w:bottom w:val="nil"/>
          <w:right w:val="nil"/>
          <w:between w:val="nil"/>
        </w:pBdr>
        <w:spacing w:after="0" w:line="240" w:lineRule="auto"/>
        <w:ind w:left="1134" w:hanging="567"/>
        <w:contextualSpacing/>
        <w:jc w:val="both"/>
        <w:rPr>
          <w:rFonts w:ascii="Times New Roman" w:eastAsia="Times New Roman" w:hAnsi="Times New Roman" w:cs="Times New Roman"/>
          <w:color w:val="000000"/>
        </w:rPr>
      </w:pPr>
      <w:r w:rsidRPr="00435F0C">
        <w:rPr>
          <w:rFonts w:ascii="Times New Roman" w:eastAsia="Times New Roman" w:hAnsi="Times New Roman" w:cs="Times New Roman"/>
          <w:color w:val="000000"/>
        </w:rPr>
        <w:t xml:space="preserve">Používat jakékoliv psané poznámky a tištěné materiály včetně slovníků a příruček; </w:t>
      </w:r>
    </w:p>
    <w:p w14:paraId="00000028" w14:textId="7ED7F30C" w:rsidR="000A1E1C" w:rsidRPr="00435F0C" w:rsidRDefault="00284E43" w:rsidP="008404A5">
      <w:pPr>
        <w:numPr>
          <w:ilvl w:val="1"/>
          <w:numId w:val="7"/>
        </w:numPr>
        <w:pBdr>
          <w:top w:val="nil"/>
          <w:left w:val="nil"/>
          <w:bottom w:val="nil"/>
          <w:right w:val="nil"/>
          <w:between w:val="nil"/>
        </w:pBdr>
        <w:spacing w:after="0" w:line="240" w:lineRule="auto"/>
        <w:ind w:left="1134" w:hanging="567"/>
        <w:contextualSpacing/>
        <w:jc w:val="both"/>
        <w:rPr>
          <w:rFonts w:ascii="Times New Roman" w:eastAsia="Times New Roman" w:hAnsi="Times New Roman" w:cs="Times New Roman"/>
          <w:color w:val="000000"/>
        </w:rPr>
      </w:pPr>
      <w:r w:rsidRPr="00435F0C">
        <w:rPr>
          <w:rFonts w:ascii="Times New Roman" w:eastAsia="Times New Roman" w:hAnsi="Times New Roman" w:cs="Times New Roman"/>
        </w:rPr>
        <w:t>P</w:t>
      </w:r>
      <w:r w:rsidRPr="00435F0C">
        <w:rPr>
          <w:rFonts w:ascii="Times New Roman" w:eastAsia="Times New Roman" w:hAnsi="Times New Roman" w:cs="Times New Roman"/>
          <w:color w:val="000000"/>
        </w:rPr>
        <w:t>oužívat jakékoliv elektronické přístroje včetně mobilních telefonů a jiných komunikačních přístrojů (pokud není výslovně povoleno v pozvánce k přijímací zkoušce použití kalkulátoru), přenosných PC všech typů s výjimkou použití kompenzačních pomůcek uchazeči se specifickými potřebami, kteří o to předem požádali v rámci žádosti o</w:t>
      </w:r>
      <w:r w:rsidR="008404A5">
        <w:rPr>
          <w:rFonts w:ascii="Times New Roman" w:eastAsia="Times New Roman" w:hAnsi="Times New Roman" w:cs="Times New Roman"/>
          <w:color w:val="000000"/>
        </w:rPr>
        <w:t> </w:t>
      </w:r>
      <w:r w:rsidRPr="00435F0C">
        <w:rPr>
          <w:rFonts w:ascii="Times New Roman" w:eastAsia="Times New Roman" w:hAnsi="Times New Roman" w:cs="Times New Roman"/>
          <w:color w:val="000000"/>
        </w:rPr>
        <w:t>modifikaci přijímací zkoušky z důvodu svého znevýhodnění</w:t>
      </w:r>
      <w:r w:rsidR="00FD1F9E">
        <w:rPr>
          <w:rFonts w:ascii="Times New Roman" w:eastAsia="Times New Roman" w:hAnsi="Times New Roman" w:cs="Times New Roman"/>
          <w:color w:val="000000"/>
        </w:rPr>
        <w:t>;</w:t>
      </w:r>
      <w:r w:rsidRPr="00435F0C">
        <w:rPr>
          <w:rFonts w:ascii="Times New Roman" w:eastAsia="Times New Roman" w:hAnsi="Times New Roman" w:cs="Times New Roman"/>
          <w:color w:val="000000"/>
        </w:rPr>
        <w:t xml:space="preserve"> </w:t>
      </w:r>
    </w:p>
    <w:p w14:paraId="00000029" w14:textId="77777777" w:rsidR="000A1E1C" w:rsidRPr="00435F0C" w:rsidRDefault="00284E43" w:rsidP="008404A5">
      <w:pPr>
        <w:numPr>
          <w:ilvl w:val="1"/>
          <w:numId w:val="7"/>
        </w:numPr>
        <w:pBdr>
          <w:top w:val="nil"/>
          <w:left w:val="nil"/>
          <w:bottom w:val="nil"/>
          <w:right w:val="nil"/>
          <w:between w:val="nil"/>
        </w:pBdr>
        <w:spacing w:after="0" w:line="240" w:lineRule="auto"/>
        <w:ind w:left="1134" w:hanging="567"/>
        <w:contextualSpacing/>
        <w:jc w:val="both"/>
        <w:rPr>
          <w:rFonts w:ascii="Times New Roman" w:eastAsia="Times New Roman" w:hAnsi="Times New Roman" w:cs="Times New Roman"/>
        </w:rPr>
      </w:pPr>
      <w:r w:rsidRPr="00435F0C">
        <w:rPr>
          <w:rFonts w:ascii="Times New Roman" w:eastAsia="Times New Roman" w:hAnsi="Times New Roman" w:cs="Times New Roman"/>
        </w:rPr>
        <w:t>Během přípravy bezprostředně před přijímací zkouškou opisovat či umožnit opisování jiným uchazečům nebo jiné uchazeče kontaktovat;</w:t>
      </w:r>
    </w:p>
    <w:p w14:paraId="0000002A" w14:textId="77777777" w:rsidR="000A1E1C" w:rsidRPr="00435F0C" w:rsidRDefault="00284E43" w:rsidP="008404A5">
      <w:pPr>
        <w:numPr>
          <w:ilvl w:val="1"/>
          <w:numId w:val="7"/>
        </w:numPr>
        <w:pBdr>
          <w:top w:val="nil"/>
          <w:left w:val="nil"/>
          <w:bottom w:val="nil"/>
          <w:right w:val="nil"/>
          <w:between w:val="nil"/>
        </w:pBdr>
        <w:spacing w:after="0" w:line="240" w:lineRule="auto"/>
        <w:ind w:left="1134" w:hanging="567"/>
        <w:contextualSpacing/>
        <w:jc w:val="both"/>
        <w:rPr>
          <w:rFonts w:ascii="Times New Roman" w:eastAsia="Times New Roman" w:hAnsi="Times New Roman" w:cs="Times New Roman"/>
        </w:rPr>
      </w:pPr>
      <w:r w:rsidRPr="00435F0C">
        <w:rPr>
          <w:rFonts w:ascii="Times New Roman" w:eastAsia="Times New Roman" w:hAnsi="Times New Roman" w:cs="Times New Roman"/>
        </w:rPr>
        <w:t>Opustit místo přípravy před zkouškou nebo samotné zkoušky bez povolení pedagogického dozoru nebo člena zkušební komise;</w:t>
      </w:r>
    </w:p>
    <w:p w14:paraId="0000002B" w14:textId="77777777" w:rsidR="000A1E1C" w:rsidRPr="00435F0C" w:rsidRDefault="00284E43" w:rsidP="008404A5">
      <w:pPr>
        <w:numPr>
          <w:ilvl w:val="1"/>
          <w:numId w:val="7"/>
        </w:numPr>
        <w:spacing w:after="0" w:line="240" w:lineRule="auto"/>
        <w:ind w:left="1134" w:hanging="567"/>
        <w:contextualSpacing/>
        <w:jc w:val="both"/>
        <w:rPr>
          <w:rFonts w:ascii="Times New Roman" w:eastAsia="Times New Roman" w:hAnsi="Times New Roman" w:cs="Times New Roman"/>
        </w:rPr>
      </w:pPr>
      <w:r w:rsidRPr="00435F0C">
        <w:rPr>
          <w:rFonts w:ascii="Times New Roman" w:eastAsia="Times New Roman" w:hAnsi="Times New Roman" w:cs="Times New Roman"/>
        </w:rPr>
        <w:t>Komunikovat jakoukoliv formou s osobami mimo členy zkušební komise;</w:t>
      </w:r>
    </w:p>
    <w:p w14:paraId="0000002C" w14:textId="77777777" w:rsidR="000A1E1C" w:rsidRPr="00435F0C" w:rsidRDefault="00284E43" w:rsidP="008404A5">
      <w:pPr>
        <w:numPr>
          <w:ilvl w:val="1"/>
          <w:numId w:val="7"/>
        </w:numPr>
        <w:pBdr>
          <w:top w:val="nil"/>
          <w:left w:val="nil"/>
          <w:bottom w:val="nil"/>
          <w:right w:val="nil"/>
          <w:between w:val="nil"/>
        </w:pBdr>
        <w:spacing w:after="0" w:line="240" w:lineRule="auto"/>
        <w:ind w:left="1134" w:hanging="567"/>
        <w:contextualSpacing/>
        <w:jc w:val="both"/>
        <w:rPr>
          <w:rFonts w:ascii="Times New Roman" w:eastAsia="Times New Roman" w:hAnsi="Times New Roman" w:cs="Times New Roman"/>
        </w:rPr>
      </w:pPr>
      <w:r w:rsidRPr="00435F0C">
        <w:rPr>
          <w:rFonts w:ascii="Times New Roman" w:eastAsia="Times New Roman" w:hAnsi="Times New Roman" w:cs="Times New Roman"/>
        </w:rPr>
        <w:t>Kouřit a požívat omamné látky;</w:t>
      </w:r>
    </w:p>
    <w:p w14:paraId="0000002D" w14:textId="77777777" w:rsidR="000A1E1C" w:rsidRPr="00435F0C" w:rsidRDefault="00284E43" w:rsidP="008404A5">
      <w:pPr>
        <w:numPr>
          <w:ilvl w:val="1"/>
          <w:numId w:val="7"/>
        </w:numPr>
        <w:pBdr>
          <w:top w:val="nil"/>
          <w:left w:val="nil"/>
          <w:bottom w:val="nil"/>
          <w:right w:val="nil"/>
          <w:between w:val="nil"/>
        </w:pBdr>
        <w:spacing w:after="0" w:line="240" w:lineRule="auto"/>
        <w:ind w:left="1134" w:hanging="567"/>
        <w:contextualSpacing/>
        <w:jc w:val="both"/>
        <w:rPr>
          <w:rFonts w:ascii="Times New Roman" w:eastAsia="Times New Roman" w:hAnsi="Times New Roman" w:cs="Times New Roman"/>
        </w:rPr>
      </w:pPr>
      <w:r w:rsidRPr="00435F0C">
        <w:rPr>
          <w:rFonts w:ascii="Times New Roman" w:eastAsia="Times New Roman" w:hAnsi="Times New Roman" w:cs="Times New Roman"/>
        </w:rPr>
        <w:t>Rušit ostatní uchazeče.</w:t>
      </w:r>
    </w:p>
    <w:p w14:paraId="0000002E" w14:textId="6BC7AEE4" w:rsidR="000A1E1C" w:rsidRPr="00435F0C" w:rsidRDefault="00284E43" w:rsidP="008404A5">
      <w:pPr>
        <w:numPr>
          <w:ilvl w:val="0"/>
          <w:numId w:val="1"/>
        </w:numPr>
        <w:spacing w:after="0" w:line="240" w:lineRule="auto"/>
        <w:ind w:left="567" w:hanging="567"/>
        <w:contextualSpacing/>
        <w:jc w:val="both"/>
        <w:rPr>
          <w:rFonts w:ascii="Times New Roman" w:eastAsia="Times New Roman" w:hAnsi="Times New Roman" w:cs="Times New Roman"/>
        </w:rPr>
      </w:pPr>
      <w:r w:rsidRPr="00435F0C">
        <w:rPr>
          <w:rFonts w:ascii="Times New Roman" w:eastAsia="Times New Roman" w:hAnsi="Times New Roman" w:cs="Times New Roman"/>
        </w:rPr>
        <w:t xml:space="preserve">Při zkoušce konané distanční formou je povoleno použití pouze audiovizuálního přístroje nutného pro konání zkoušky, před zahájením zkoušky </w:t>
      </w:r>
      <w:r w:rsidRPr="00435F0C">
        <w:rPr>
          <w:rFonts w:ascii="Times New Roman" w:eastAsia="Times New Roman" w:hAnsi="Times New Roman" w:cs="Times New Roman"/>
          <w:color w:val="222222"/>
          <w:highlight w:val="white"/>
        </w:rPr>
        <w:t>bude ověřeno, že uchazeč pracuje samostatně a</w:t>
      </w:r>
      <w:r w:rsidR="008404A5">
        <w:rPr>
          <w:rFonts w:ascii="Times New Roman" w:eastAsia="Times New Roman" w:hAnsi="Times New Roman" w:cs="Times New Roman"/>
          <w:color w:val="222222"/>
          <w:highlight w:val="white"/>
        </w:rPr>
        <w:t> </w:t>
      </w:r>
      <w:r w:rsidRPr="00435F0C">
        <w:rPr>
          <w:rFonts w:ascii="Times New Roman" w:eastAsia="Times New Roman" w:hAnsi="Times New Roman" w:cs="Times New Roman"/>
          <w:color w:val="222222"/>
          <w:highlight w:val="white"/>
        </w:rPr>
        <w:t>nevyužívá nápovědu nebo technické prostředky pro přístup k podkladům nebo vyhledávání informací. Zkušební komise je oprávněna požadovat další prvky k ověření totožnosti a</w:t>
      </w:r>
      <w:r w:rsidR="008404A5">
        <w:rPr>
          <w:rFonts w:ascii="Times New Roman" w:eastAsia="Times New Roman" w:hAnsi="Times New Roman" w:cs="Times New Roman"/>
          <w:color w:val="222222"/>
          <w:highlight w:val="white"/>
        </w:rPr>
        <w:t> </w:t>
      </w:r>
      <w:r w:rsidRPr="00435F0C">
        <w:rPr>
          <w:rFonts w:ascii="Times New Roman" w:eastAsia="Times New Roman" w:hAnsi="Times New Roman" w:cs="Times New Roman"/>
          <w:color w:val="222222"/>
          <w:highlight w:val="white"/>
        </w:rPr>
        <w:t>regulérnosti průběhu zkoušky. Výpadek komunikace, ať audio a/nebo video</w:t>
      </w:r>
      <w:r w:rsidR="00975D81" w:rsidRPr="00435F0C">
        <w:rPr>
          <w:rFonts w:ascii="Times New Roman" w:eastAsia="Times New Roman" w:hAnsi="Times New Roman" w:cs="Times New Roman"/>
          <w:color w:val="222222"/>
          <w:highlight w:val="white"/>
        </w:rPr>
        <w:t>,</w:t>
      </w:r>
      <w:r w:rsidRPr="00435F0C">
        <w:rPr>
          <w:rFonts w:ascii="Times New Roman" w:eastAsia="Times New Roman" w:hAnsi="Times New Roman" w:cs="Times New Roman"/>
          <w:color w:val="222222"/>
          <w:highlight w:val="white"/>
        </w:rPr>
        <w:t xml:space="preserve"> může být komisí považován za opuštění </w:t>
      </w:r>
      <w:r w:rsidRPr="00435F0C">
        <w:rPr>
          <w:rFonts w:ascii="Times New Roman" w:eastAsia="Times New Roman" w:hAnsi="Times New Roman" w:cs="Times New Roman"/>
        </w:rPr>
        <w:t>místa přípravy před zkouškou nebo samotné zkoušky bez povolení.</w:t>
      </w:r>
      <w:r w:rsidRPr="00435F0C">
        <w:rPr>
          <w:rFonts w:ascii="Times New Roman" w:eastAsia="Times New Roman" w:hAnsi="Times New Roman" w:cs="Times New Roman"/>
          <w:color w:val="222222"/>
          <w:highlight w:val="white"/>
        </w:rPr>
        <w:t xml:space="preserve"> </w:t>
      </w:r>
    </w:p>
    <w:p w14:paraId="0000002F" w14:textId="679A931B" w:rsidR="000A1E1C" w:rsidRPr="00435F0C" w:rsidRDefault="00284E43" w:rsidP="008404A5">
      <w:pPr>
        <w:numPr>
          <w:ilvl w:val="0"/>
          <w:numId w:val="1"/>
        </w:numPr>
        <w:spacing w:after="0" w:line="240" w:lineRule="auto"/>
        <w:ind w:left="567" w:hanging="567"/>
        <w:contextualSpacing/>
        <w:jc w:val="both"/>
        <w:rPr>
          <w:rFonts w:ascii="Times New Roman" w:eastAsia="Times New Roman" w:hAnsi="Times New Roman" w:cs="Times New Roman"/>
        </w:rPr>
      </w:pPr>
      <w:r w:rsidRPr="00435F0C">
        <w:rPr>
          <w:rFonts w:ascii="Times New Roman" w:eastAsia="Times New Roman" w:hAnsi="Times New Roman" w:cs="Times New Roman"/>
        </w:rPr>
        <w:t>Jednání uchazeče v rozporu s ustanovením čl. 3. odst. 1 a odst</w:t>
      </w:r>
      <w:r w:rsidR="00975D81" w:rsidRPr="00435F0C">
        <w:rPr>
          <w:rFonts w:ascii="Times New Roman" w:eastAsia="Times New Roman" w:hAnsi="Times New Roman" w:cs="Times New Roman"/>
        </w:rPr>
        <w:t>.</w:t>
      </w:r>
      <w:r w:rsidRPr="00435F0C">
        <w:rPr>
          <w:rFonts w:ascii="Times New Roman" w:eastAsia="Times New Roman" w:hAnsi="Times New Roman" w:cs="Times New Roman"/>
        </w:rPr>
        <w:t xml:space="preserve"> 2 tohoto opatření není dovoleno, zkouška či její část bude bez předchozího upozornění ukončena a následkem je, že uchazeč nesplnil podmínky pro přijetí ke studiu. Uchazeč nemá nárok na náhradní termín zkoušky či její části. O ukončení zkoušky nebo její části a důvodech ukončení se provede záznam do protokolu o přijímací zkoušce, který je součástí spisu uchazeče.</w:t>
      </w:r>
    </w:p>
    <w:p w14:paraId="00000030" w14:textId="77777777" w:rsidR="000A1E1C" w:rsidRPr="00435F0C" w:rsidRDefault="000A1E1C" w:rsidP="00435F0C">
      <w:pPr>
        <w:spacing w:after="0" w:line="240" w:lineRule="auto"/>
        <w:contextualSpacing/>
        <w:jc w:val="center"/>
        <w:rPr>
          <w:rFonts w:ascii="Times New Roman" w:eastAsia="Times New Roman" w:hAnsi="Times New Roman" w:cs="Times New Roman"/>
          <w:b/>
        </w:rPr>
      </w:pPr>
    </w:p>
    <w:p w14:paraId="00000031" w14:textId="77777777" w:rsidR="000A1E1C" w:rsidRPr="00435F0C" w:rsidRDefault="00284E43" w:rsidP="00435F0C">
      <w:pPr>
        <w:spacing w:after="0" w:line="240" w:lineRule="auto"/>
        <w:contextualSpacing/>
        <w:jc w:val="center"/>
        <w:rPr>
          <w:rFonts w:ascii="Times New Roman" w:eastAsia="Times New Roman" w:hAnsi="Times New Roman" w:cs="Times New Roman"/>
        </w:rPr>
      </w:pPr>
      <w:r w:rsidRPr="00435F0C">
        <w:rPr>
          <w:rFonts w:ascii="Times New Roman" w:eastAsia="Times New Roman" w:hAnsi="Times New Roman" w:cs="Times New Roman"/>
          <w:b/>
        </w:rPr>
        <w:t>Čl. 4</w:t>
      </w:r>
    </w:p>
    <w:p w14:paraId="00000032" w14:textId="77777777" w:rsidR="000A1E1C" w:rsidRPr="00435F0C" w:rsidRDefault="00284E43" w:rsidP="00435F0C">
      <w:pPr>
        <w:spacing w:after="0" w:line="240" w:lineRule="auto"/>
        <w:contextualSpacing/>
        <w:jc w:val="center"/>
        <w:rPr>
          <w:rFonts w:ascii="Times New Roman" w:eastAsia="Times New Roman" w:hAnsi="Times New Roman" w:cs="Times New Roman"/>
          <w:b/>
        </w:rPr>
      </w:pPr>
      <w:r w:rsidRPr="00435F0C">
        <w:rPr>
          <w:rFonts w:ascii="Times New Roman" w:eastAsia="Times New Roman" w:hAnsi="Times New Roman" w:cs="Times New Roman"/>
          <w:b/>
        </w:rPr>
        <w:t>Podklady předložené v průběhu přijímacího řízení</w:t>
      </w:r>
    </w:p>
    <w:p w14:paraId="00000034" w14:textId="5CB3D697" w:rsidR="000A1E1C" w:rsidRDefault="00975D81" w:rsidP="00435F0C">
      <w:pPr>
        <w:spacing w:after="0" w:line="240" w:lineRule="auto"/>
        <w:contextualSpacing/>
        <w:jc w:val="both"/>
        <w:rPr>
          <w:rFonts w:ascii="Times New Roman" w:eastAsia="Times New Roman" w:hAnsi="Times New Roman" w:cs="Times New Roman"/>
          <w:spacing w:val="-4"/>
        </w:rPr>
      </w:pPr>
      <w:bookmarkStart w:id="0" w:name="_gjdgxs" w:colFirst="0" w:colLast="0"/>
      <w:bookmarkEnd w:id="0"/>
      <w:r w:rsidRPr="00435F0C">
        <w:rPr>
          <w:rFonts w:ascii="Times New Roman" w:eastAsia="Times New Roman" w:hAnsi="Times New Roman" w:cs="Times New Roman"/>
        </w:rPr>
        <w:t xml:space="preserve">Pokud je v podmínkách přijímacího řízení pro daný studijní program vyžadován nebo bonifikován podklad vypracovaný uchazečem (např. motivační dopis, anotace doktorského projektu apod.), musí být tento originálním dílem uchazeče. Pokud bude takový podklad vyhodnocen zkušební komisí jako plagiát cizího textu nebo výsledek jiného podvodného jednání, bude následkem nesplnění podmínek pro přijetí ke studiu. Pokud tuto skutečnost komise zjistí před termínem zkoušky, nemá uchazeč nárok absolvovat zkoušku, tj. na </w:t>
      </w:r>
      <w:r w:rsidRPr="00435F0C">
        <w:rPr>
          <w:rFonts w:ascii="Times New Roman" w:eastAsia="Times New Roman" w:hAnsi="Times New Roman" w:cs="Times New Roman"/>
          <w:spacing w:val="-4"/>
        </w:rPr>
        <w:t>zkoušku nebude pozván či pozvánka, pokud byla doručena, bude anulována. Uchazeč nemá nárok na náhradní termín zkoušky či její části. O důvodech nesplnění podmínek pro přijetí ke studiu se provede záznam do protokolu o přijímací zkoušce, který je součástí spisu uchazeče.</w:t>
      </w:r>
    </w:p>
    <w:p w14:paraId="7A3C450E" w14:textId="1FA0BA1B" w:rsidR="008404A5" w:rsidRDefault="008404A5" w:rsidP="00435F0C">
      <w:pPr>
        <w:spacing w:after="0" w:line="240" w:lineRule="auto"/>
        <w:contextualSpacing/>
        <w:jc w:val="both"/>
        <w:rPr>
          <w:rFonts w:ascii="Times New Roman" w:eastAsia="Times New Roman" w:hAnsi="Times New Roman" w:cs="Times New Roman"/>
          <w:spacing w:val="-4"/>
        </w:rPr>
      </w:pPr>
    </w:p>
    <w:p w14:paraId="741050AF" w14:textId="30F4303A" w:rsidR="00766E8E" w:rsidRDefault="00766E8E" w:rsidP="00435F0C">
      <w:pPr>
        <w:spacing w:after="0" w:line="240" w:lineRule="auto"/>
        <w:contextualSpacing/>
        <w:jc w:val="both"/>
        <w:rPr>
          <w:rFonts w:ascii="Times New Roman" w:eastAsia="Times New Roman" w:hAnsi="Times New Roman" w:cs="Times New Roman"/>
          <w:spacing w:val="-4"/>
        </w:rPr>
      </w:pPr>
    </w:p>
    <w:p w14:paraId="22EAF538" w14:textId="77777777" w:rsidR="00766E8E" w:rsidRPr="00435F0C" w:rsidRDefault="00766E8E" w:rsidP="00435F0C">
      <w:pPr>
        <w:spacing w:after="0" w:line="240" w:lineRule="auto"/>
        <w:contextualSpacing/>
        <w:jc w:val="both"/>
        <w:rPr>
          <w:rFonts w:ascii="Times New Roman" w:eastAsia="Times New Roman" w:hAnsi="Times New Roman" w:cs="Times New Roman"/>
          <w:spacing w:val="-4"/>
        </w:rPr>
      </w:pPr>
      <w:bookmarkStart w:id="1" w:name="_GoBack"/>
      <w:bookmarkEnd w:id="1"/>
    </w:p>
    <w:p w14:paraId="00000035" w14:textId="77777777" w:rsidR="000A1E1C" w:rsidRPr="00435F0C" w:rsidRDefault="00284E43" w:rsidP="00435F0C">
      <w:pPr>
        <w:spacing w:after="0" w:line="240" w:lineRule="auto"/>
        <w:contextualSpacing/>
        <w:jc w:val="center"/>
        <w:rPr>
          <w:rFonts w:ascii="Times New Roman" w:eastAsia="Times New Roman" w:hAnsi="Times New Roman" w:cs="Times New Roman"/>
          <w:color w:val="000000"/>
        </w:rPr>
      </w:pPr>
      <w:r w:rsidRPr="00435F0C">
        <w:rPr>
          <w:rFonts w:ascii="Times New Roman" w:eastAsia="Times New Roman" w:hAnsi="Times New Roman" w:cs="Times New Roman"/>
          <w:b/>
          <w:color w:val="000000"/>
        </w:rPr>
        <w:t>Čl. 5</w:t>
      </w:r>
    </w:p>
    <w:p w14:paraId="00000036" w14:textId="77777777" w:rsidR="000A1E1C" w:rsidRPr="00435F0C" w:rsidRDefault="00284E43" w:rsidP="00435F0C">
      <w:pPr>
        <w:pBdr>
          <w:top w:val="nil"/>
          <w:left w:val="nil"/>
          <w:bottom w:val="nil"/>
          <w:right w:val="nil"/>
          <w:between w:val="nil"/>
        </w:pBdr>
        <w:spacing w:after="0" w:line="240" w:lineRule="auto"/>
        <w:contextualSpacing/>
        <w:jc w:val="center"/>
        <w:rPr>
          <w:rFonts w:ascii="Times New Roman" w:eastAsia="Times New Roman" w:hAnsi="Times New Roman" w:cs="Times New Roman"/>
          <w:b/>
          <w:color w:val="000000"/>
        </w:rPr>
      </w:pPr>
      <w:r w:rsidRPr="00435F0C">
        <w:rPr>
          <w:rFonts w:ascii="Times New Roman" w:eastAsia="Times New Roman" w:hAnsi="Times New Roman" w:cs="Times New Roman"/>
          <w:b/>
          <w:color w:val="000000"/>
        </w:rPr>
        <w:t>Společná ustanovení</w:t>
      </w:r>
    </w:p>
    <w:p w14:paraId="00000037" w14:textId="56DF52BE" w:rsidR="000A1E1C" w:rsidRPr="00435F0C" w:rsidRDefault="00284E43" w:rsidP="008404A5">
      <w:pPr>
        <w:numPr>
          <w:ilvl w:val="0"/>
          <w:numId w:val="2"/>
        </w:numPr>
        <w:pBdr>
          <w:top w:val="nil"/>
          <w:left w:val="nil"/>
          <w:bottom w:val="nil"/>
          <w:right w:val="nil"/>
          <w:between w:val="nil"/>
        </w:pBdr>
        <w:spacing w:after="0" w:line="240" w:lineRule="auto"/>
        <w:ind w:left="567" w:hanging="567"/>
        <w:contextualSpacing/>
        <w:jc w:val="both"/>
        <w:rPr>
          <w:rFonts w:ascii="Times New Roman" w:eastAsia="Times New Roman" w:hAnsi="Times New Roman" w:cs="Times New Roman"/>
        </w:rPr>
      </w:pPr>
      <w:r w:rsidRPr="00435F0C">
        <w:rPr>
          <w:rFonts w:ascii="Times New Roman" w:eastAsia="Times New Roman" w:hAnsi="Times New Roman" w:cs="Times New Roman"/>
        </w:rPr>
        <w:t>P</w:t>
      </w:r>
      <w:r w:rsidRPr="00435F0C">
        <w:rPr>
          <w:rFonts w:ascii="Times New Roman" w:eastAsia="Times New Roman" w:hAnsi="Times New Roman" w:cs="Times New Roman"/>
          <w:color w:val="000000"/>
        </w:rPr>
        <w:t>ři registraci ke zkoušce jsou uchazeči povinni prokázat svoji totožnost předložením občanského průkazu nebo cestovního pasu, příp. jiným dokladem obsahujícím jméno, datum narození a</w:t>
      </w:r>
      <w:r w:rsidR="008404A5">
        <w:rPr>
          <w:rFonts w:ascii="Times New Roman" w:eastAsia="Times New Roman" w:hAnsi="Times New Roman" w:cs="Times New Roman"/>
          <w:color w:val="000000"/>
        </w:rPr>
        <w:t> </w:t>
      </w:r>
      <w:r w:rsidRPr="00435F0C">
        <w:rPr>
          <w:rFonts w:ascii="Times New Roman" w:eastAsia="Times New Roman" w:hAnsi="Times New Roman" w:cs="Times New Roman"/>
          <w:color w:val="000000"/>
        </w:rPr>
        <w:t>fotografii uchazeče.</w:t>
      </w:r>
    </w:p>
    <w:p w14:paraId="00000038" w14:textId="77777777" w:rsidR="000A1E1C" w:rsidRPr="00435F0C" w:rsidRDefault="00284E43" w:rsidP="008404A5">
      <w:pPr>
        <w:numPr>
          <w:ilvl w:val="0"/>
          <w:numId w:val="2"/>
        </w:numPr>
        <w:pBdr>
          <w:top w:val="nil"/>
          <w:left w:val="nil"/>
          <w:bottom w:val="nil"/>
          <w:right w:val="nil"/>
          <w:between w:val="nil"/>
        </w:pBdr>
        <w:spacing w:after="0" w:line="240" w:lineRule="auto"/>
        <w:ind w:left="567" w:hanging="567"/>
        <w:contextualSpacing/>
        <w:jc w:val="both"/>
        <w:rPr>
          <w:rFonts w:ascii="Times New Roman" w:eastAsia="Times New Roman" w:hAnsi="Times New Roman" w:cs="Times New Roman"/>
        </w:rPr>
      </w:pPr>
      <w:r w:rsidRPr="00435F0C">
        <w:rPr>
          <w:rFonts w:ascii="Times New Roman" w:eastAsia="Times New Roman" w:hAnsi="Times New Roman" w:cs="Times New Roman"/>
          <w:color w:val="000000"/>
        </w:rPr>
        <w:t>Uchazeči se vždy řídí pokyny pedagogického dozoru nebo zkušební komise.</w:t>
      </w:r>
    </w:p>
    <w:p w14:paraId="0000003A" w14:textId="77777777" w:rsidR="000A1E1C" w:rsidRPr="00435F0C" w:rsidRDefault="000A1E1C" w:rsidP="00435F0C">
      <w:pPr>
        <w:pBdr>
          <w:top w:val="nil"/>
          <w:left w:val="nil"/>
          <w:bottom w:val="nil"/>
          <w:right w:val="nil"/>
          <w:between w:val="nil"/>
        </w:pBdr>
        <w:spacing w:after="0" w:line="240" w:lineRule="auto"/>
        <w:contextualSpacing/>
        <w:jc w:val="center"/>
        <w:rPr>
          <w:rFonts w:ascii="Times New Roman" w:eastAsia="Times New Roman" w:hAnsi="Times New Roman" w:cs="Times New Roman"/>
          <w:b/>
          <w:color w:val="000000"/>
        </w:rPr>
      </w:pPr>
    </w:p>
    <w:p w14:paraId="0000003B" w14:textId="77777777" w:rsidR="000A1E1C" w:rsidRPr="00435F0C" w:rsidRDefault="00284E43" w:rsidP="00435F0C">
      <w:pPr>
        <w:pBdr>
          <w:top w:val="nil"/>
          <w:left w:val="nil"/>
          <w:bottom w:val="nil"/>
          <w:right w:val="nil"/>
          <w:between w:val="nil"/>
        </w:pBdr>
        <w:spacing w:after="0" w:line="240" w:lineRule="auto"/>
        <w:contextualSpacing/>
        <w:jc w:val="center"/>
        <w:rPr>
          <w:rFonts w:ascii="Times New Roman" w:eastAsia="Times New Roman" w:hAnsi="Times New Roman" w:cs="Times New Roman"/>
          <w:b/>
          <w:color w:val="000000"/>
        </w:rPr>
      </w:pPr>
      <w:r w:rsidRPr="00435F0C">
        <w:rPr>
          <w:rFonts w:ascii="Times New Roman" w:eastAsia="Times New Roman" w:hAnsi="Times New Roman" w:cs="Times New Roman"/>
          <w:b/>
          <w:color w:val="000000"/>
        </w:rPr>
        <w:t>Čl. 6</w:t>
      </w:r>
    </w:p>
    <w:p w14:paraId="0000003C" w14:textId="77777777" w:rsidR="000A1E1C" w:rsidRPr="00435F0C" w:rsidRDefault="00284E43" w:rsidP="00435F0C">
      <w:pPr>
        <w:spacing w:after="0" w:line="240" w:lineRule="auto"/>
        <w:contextualSpacing/>
        <w:jc w:val="center"/>
        <w:rPr>
          <w:rFonts w:ascii="Times New Roman" w:eastAsia="Times New Roman" w:hAnsi="Times New Roman" w:cs="Times New Roman"/>
          <w:b/>
          <w:color w:val="000000"/>
        </w:rPr>
      </w:pPr>
      <w:r w:rsidRPr="00435F0C">
        <w:rPr>
          <w:rFonts w:ascii="Times New Roman" w:eastAsia="Times New Roman" w:hAnsi="Times New Roman" w:cs="Times New Roman"/>
          <w:b/>
          <w:color w:val="000000"/>
        </w:rPr>
        <w:t>Závěrečná ustanovení</w:t>
      </w:r>
    </w:p>
    <w:p w14:paraId="0000003D" w14:textId="77777777" w:rsidR="000A1E1C" w:rsidRPr="00435F0C" w:rsidRDefault="00284E43" w:rsidP="008404A5">
      <w:pPr>
        <w:numPr>
          <w:ilvl w:val="0"/>
          <w:numId w:val="3"/>
        </w:numPr>
        <w:pBdr>
          <w:top w:val="nil"/>
          <w:left w:val="nil"/>
          <w:bottom w:val="nil"/>
          <w:right w:val="nil"/>
          <w:between w:val="nil"/>
        </w:pBdr>
        <w:spacing w:after="0" w:line="240" w:lineRule="auto"/>
        <w:ind w:left="567" w:hanging="567"/>
        <w:contextualSpacing/>
        <w:rPr>
          <w:rFonts w:ascii="Times New Roman" w:hAnsi="Times New Roman" w:cs="Times New Roman"/>
        </w:rPr>
      </w:pPr>
      <w:r w:rsidRPr="00435F0C">
        <w:rPr>
          <w:rFonts w:ascii="Times New Roman" w:eastAsia="Times New Roman" w:hAnsi="Times New Roman" w:cs="Times New Roman"/>
        </w:rPr>
        <w:t>Toto opatření nabývá platnosti a účinnosti dnem vydání.</w:t>
      </w:r>
    </w:p>
    <w:p w14:paraId="0000003E" w14:textId="77777777" w:rsidR="000A1E1C" w:rsidRPr="00435F0C" w:rsidRDefault="00284E43" w:rsidP="008404A5">
      <w:pPr>
        <w:numPr>
          <w:ilvl w:val="0"/>
          <w:numId w:val="3"/>
        </w:numPr>
        <w:pBdr>
          <w:top w:val="nil"/>
          <w:left w:val="nil"/>
          <w:bottom w:val="nil"/>
          <w:right w:val="nil"/>
          <w:between w:val="nil"/>
        </w:pBdr>
        <w:spacing w:after="0" w:line="240" w:lineRule="auto"/>
        <w:ind w:left="567" w:hanging="567"/>
        <w:contextualSpacing/>
        <w:jc w:val="both"/>
        <w:rPr>
          <w:rFonts w:ascii="Times New Roman" w:hAnsi="Times New Roman" w:cs="Times New Roman"/>
        </w:rPr>
      </w:pPr>
      <w:r w:rsidRPr="00435F0C">
        <w:rPr>
          <w:rFonts w:ascii="Times New Roman" w:eastAsia="Times New Roman" w:hAnsi="Times New Roman" w:cs="Times New Roman"/>
        </w:rPr>
        <w:t>Osobami odpovědnými za realizaci tohoto opatření a kontrolu jeho dodržování stanovuji vedoucí studijního oddělení, osoby pověřené ke konání hlavního dozoru v posluchárně při písemné přijímací zkoušce a předsedy zkušebních komisí při ústní zkoušce.</w:t>
      </w:r>
    </w:p>
    <w:p w14:paraId="0000003F" w14:textId="77777777" w:rsidR="000A1E1C" w:rsidRPr="00435F0C" w:rsidRDefault="000A1E1C" w:rsidP="00435F0C">
      <w:pPr>
        <w:pBdr>
          <w:top w:val="nil"/>
          <w:left w:val="nil"/>
          <w:bottom w:val="nil"/>
          <w:right w:val="nil"/>
          <w:between w:val="nil"/>
        </w:pBdr>
        <w:spacing w:after="0" w:line="240" w:lineRule="auto"/>
        <w:ind w:left="284"/>
        <w:contextualSpacing/>
        <w:jc w:val="both"/>
        <w:rPr>
          <w:rFonts w:ascii="Times New Roman" w:eastAsia="Times New Roman" w:hAnsi="Times New Roman" w:cs="Times New Roman"/>
          <w:color w:val="000000"/>
        </w:rPr>
      </w:pPr>
    </w:p>
    <w:p w14:paraId="28BCA04E" w14:textId="56BC94CD" w:rsidR="00435F0C" w:rsidRPr="00BB3DB4" w:rsidRDefault="00435F0C" w:rsidP="00435F0C">
      <w:pPr>
        <w:spacing w:line="240" w:lineRule="auto"/>
        <w:contextualSpacing/>
        <w:jc w:val="both"/>
        <w:rPr>
          <w:rFonts w:ascii="Times New Roman" w:hAnsi="Times New Roman" w:cs="Times New Roman"/>
        </w:rPr>
      </w:pPr>
      <w:r w:rsidRPr="00BB3DB4">
        <w:rPr>
          <w:rFonts w:ascii="Times New Roman" w:hAnsi="Times New Roman" w:cs="Times New Roman"/>
        </w:rPr>
        <w:t xml:space="preserve">V Praze dne </w:t>
      </w:r>
      <w:r>
        <w:rPr>
          <w:rFonts w:ascii="Times New Roman" w:hAnsi="Times New Roman" w:cs="Times New Roman"/>
        </w:rPr>
        <w:t xml:space="preserve">1. </w:t>
      </w:r>
      <w:r w:rsidR="00823579">
        <w:rPr>
          <w:rFonts w:ascii="Times New Roman" w:hAnsi="Times New Roman" w:cs="Times New Roman"/>
        </w:rPr>
        <w:t>3</w:t>
      </w:r>
      <w:r>
        <w:rPr>
          <w:rFonts w:ascii="Times New Roman" w:hAnsi="Times New Roman" w:cs="Times New Roman"/>
        </w:rPr>
        <w:t>.</w:t>
      </w:r>
      <w:r w:rsidRPr="00BB3DB4">
        <w:rPr>
          <w:rFonts w:ascii="Times New Roman" w:hAnsi="Times New Roman" w:cs="Times New Roman"/>
        </w:rPr>
        <w:t xml:space="preserve"> 202</w:t>
      </w:r>
      <w:r>
        <w:rPr>
          <w:rFonts w:ascii="Times New Roman" w:hAnsi="Times New Roman" w:cs="Times New Roman"/>
        </w:rPr>
        <w:t>1</w:t>
      </w:r>
      <w:r w:rsidRPr="00BB3DB4">
        <w:rPr>
          <w:rFonts w:ascii="Times New Roman" w:hAnsi="Times New Roman" w:cs="Times New Roman"/>
        </w:rPr>
        <w:t xml:space="preserve">     </w:t>
      </w:r>
      <w:r w:rsidRPr="00BB3DB4">
        <w:rPr>
          <w:rFonts w:ascii="Times New Roman" w:hAnsi="Times New Roman" w:cs="Times New Roman"/>
        </w:rPr>
        <w:tab/>
      </w:r>
    </w:p>
    <w:p w14:paraId="675E914C" w14:textId="77777777" w:rsidR="00435F0C" w:rsidRPr="00BB3DB4" w:rsidRDefault="00435F0C" w:rsidP="00435F0C">
      <w:pPr>
        <w:spacing w:line="240" w:lineRule="auto"/>
        <w:contextualSpacing/>
        <w:rPr>
          <w:rFonts w:ascii="Times New Roman" w:hAnsi="Times New Roman" w:cs="Times New Roman"/>
        </w:rPr>
      </w:pPr>
      <w:r w:rsidRPr="00BB3DB4">
        <w:rPr>
          <w:rFonts w:ascii="Times New Roman" w:hAnsi="Times New Roman" w:cs="Times New Roman"/>
        </w:rPr>
        <w:t xml:space="preserve">                                           </w:t>
      </w:r>
      <w:r w:rsidRPr="00BB3DB4">
        <w:rPr>
          <w:rFonts w:ascii="Times New Roman" w:hAnsi="Times New Roman" w:cs="Times New Roman"/>
        </w:rPr>
        <w:tab/>
        <w:t xml:space="preserve">                                                  </w:t>
      </w:r>
    </w:p>
    <w:p w14:paraId="31F8FCF5" w14:textId="77777777" w:rsidR="00435F0C" w:rsidRPr="00BB3DB4" w:rsidRDefault="00435F0C" w:rsidP="00435F0C">
      <w:pPr>
        <w:spacing w:line="240" w:lineRule="auto"/>
        <w:contextualSpacing/>
        <w:rPr>
          <w:rFonts w:ascii="Times New Roman" w:hAnsi="Times New Roman" w:cs="Times New Roman"/>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35F0C" w:rsidRPr="00BB3DB4" w14:paraId="54CE035C" w14:textId="77777777" w:rsidTr="00BA27C9">
        <w:trPr>
          <w:jc w:val="center"/>
        </w:trPr>
        <w:tc>
          <w:tcPr>
            <w:tcW w:w="4531" w:type="dxa"/>
          </w:tcPr>
          <w:p w14:paraId="380D0F82" w14:textId="77777777" w:rsidR="00435F0C" w:rsidRPr="00BB3DB4" w:rsidRDefault="00435F0C" w:rsidP="00BA27C9">
            <w:pPr>
              <w:contextualSpacing/>
              <w:jc w:val="both"/>
              <w:rPr>
                <w:rFonts w:ascii="Times New Roman" w:hAnsi="Times New Roman" w:cs="Times New Roman"/>
              </w:rPr>
            </w:pPr>
          </w:p>
        </w:tc>
        <w:tc>
          <w:tcPr>
            <w:tcW w:w="4531" w:type="dxa"/>
          </w:tcPr>
          <w:p w14:paraId="6818B329" w14:textId="77777777" w:rsidR="00435F0C" w:rsidRPr="00BB3DB4" w:rsidRDefault="00435F0C" w:rsidP="00BA27C9">
            <w:pPr>
              <w:contextualSpacing/>
              <w:jc w:val="center"/>
              <w:rPr>
                <w:rFonts w:ascii="Times New Roman" w:hAnsi="Times New Roman" w:cs="Times New Roman"/>
              </w:rPr>
            </w:pPr>
            <w:r w:rsidRPr="00BB3DB4">
              <w:rPr>
                <w:rFonts w:ascii="Times New Roman" w:hAnsi="Times New Roman" w:cs="Times New Roman"/>
              </w:rPr>
              <w:t>………………………………………</w:t>
            </w:r>
          </w:p>
          <w:p w14:paraId="169E09EF" w14:textId="77777777" w:rsidR="00435F0C" w:rsidRPr="00BB3DB4" w:rsidRDefault="00435F0C" w:rsidP="00BA27C9">
            <w:pPr>
              <w:contextualSpacing/>
              <w:jc w:val="center"/>
              <w:rPr>
                <w:rFonts w:ascii="Times New Roman" w:hAnsi="Times New Roman" w:cs="Times New Roman"/>
              </w:rPr>
            </w:pPr>
            <w:r w:rsidRPr="00BB3DB4">
              <w:rPr>
                <w:rFonts w:ascii="Times New Roman" w:hAnsi="Times New Roman" w:cs="Times New Roman"/>
              </w:rPr>
              <w:t>prof. RNDr. Jiří Zima, CSc.</w:t>
            </w:r>
          </w:p>
          <w:p w14:paraId="47EFC7BA" w14:textId="77777777" w:rsidR="00435F0C" w:rsidRPr="00BB3DB4" w:rsidRDefault="00435F0C" w:rsidP="00BA27C9">
            <w:pPr>
              <w:contextualSpacing/>
              <w:jc w:val="center"/>
              <w:rPr>
                <w:rFonts w:ascii="Times New Roman" w:hAnsi="Times New Roman" w:cs="Times New Roman"/>
              </w:rPr>
            </w:pPr>
            <w:r w:rsidRPr="00BB3DB4">
              <w:rPr>
                <w:rFonts w:ascii="Times New Roman" w:hAnsi="Times New Roman" w:cs="Times New Roman"/>
              </w:rPr>
              <w:t>děkan fakulty</w:t>
            </w:r>
          </w:p>
        </w:tc>
      </w:tr>
    </w:tbl>
    <w:p w14:paraId="7E63C3A0" w14:textId="77777777" w:rsidR="00435F0C" w:rsidRPr="0040169F" w:rsidRDefault="00435F0C" w:rsidP="00435F0C">
      <w:pPr>
        <w:spacing w:after="0" w:line="240" w:lineRule="auto"/>
        <w:contextualSpacing/>
        <w:rPr>
          <w:rFonts w:ascii="Times New Roman" w:hAnsi="Times New Roman" w:cs="Times New Roman"/>
        </w:rPr>
      </w:pPr>
    </w:p>
    <w:p w14:paraId="00000043" w14:textId="7347E8D8" w:rsidR="000A1E1C" w:rsidRPr="00435F0C" w:rsidRDefault="000A1E1C" w:rsidP="00435F0C">
      <w:pPr>
        <w:pBdr>
          <w:top w:val="nil"/>
          <w:left w:val="nil"/>
          <w:bottom w:val="nil"/>
          <w:right w:val="nil"/>
          <w:between w:val="nil"/>
        </w:pBdr>
        <w:spacing w:after="0" w:line="240" w:lineRule="auto"/>
        <w:contextualSpacing/>
        <w:jc w:val="both"/>
        <w:rPr>
          <w:rFonts w:ascii="Times New Roman" w:eastAsia="Times New Roman" w:hAnsi="Times New Roman" w:cs="Times New Roman"/>
          <w:b/>
          <w:color w:val="000000"/>
        </w:rPr>
      </w:pPr>
    </w:p>
    <w:sectPr w:rsidR="000A1E1C" w:rsidRPr="00435F0C" w:rsidSect="00435F0C">
      <w:footerReference w:type="default" r:id="rId7"/>
      <w:headerReference w:type="first" r:id="rId8"/>
      <w:pgSz w:w="11906" w:h="16838"/>
      <w:pgMar w:top="1417" w:right="1417" w:bottom="1417" w:left="1417" w:header="709" w:footer="709"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30021" w14:textId="77777777" w:rsidR="00284E43" w:rsidRDefault="00284E43">
      <w:pPr>
        <w:spacing w:after="0" w:line="240" w:lineRule="auto"/>
      </w:pPr>
      <w:r>
        <w:separator/>
      </w:r>
    </w:p>
  </w:endnote>
  <w:endnote w:type="continuationSeparator" w:id="0">
    <w:p w14:paraId="334DF232" w14:textId="77777777" w:rsidR="00284E43" w:rsidRDefault="0028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4" w14:textId="45431DA7" w:rsidR="000A1E1C" w:rsidRDefault="000A1E1C">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color w:val="000000"/>
        <w:sz w:val="20"/>
        <w:szCs w:val="20"/>
      </w:rPr>
    </w:pPr>
  </w:p>
  <w:p w14:paraId="00000045" w14:textId="77777777" w:rsidR="000A1E1C" w:rsidRDefault="000A1E1C">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923AD" w14:textId="77777777" w:rsidR="00284E43" w:rsidRDefault="00284E43">
      <w:pPr>
        <w:spacing w:after="0" w:line="240" w:lineRule="auto"/>
      </w:pPr>
      <w:r>
        <w:separator/>
      </w:r>
    </w:p>
  </w:footnote>
  <w:footnote w:type="continuationSeparator" w:id="0">
    <w:p w14:paraId="0374F7C9" w14:textId="77777777" w:rsidR="00284E43" w:rsidRDefault="00284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0268E" w14:textId="5ED649DC" w:rsidR="00435F0C" w:rsidRDefault="00435F0C" w:rsidP="00435F0C">
    <w:pPr>
      <w:pStyle w:val="Zhlav"/>
      <w:jc w:val="right"/>
    </w:pPr>
    <w:r w:rsidRPr="00435F0C">
      <w:rPr>
        <w:rFonts w:ascii="Times New Roman" w:hAnsi="Times New Roman" w:cs="Times New Roman"/>
        <w:lang w:eastAsia="en-US"/>
      </w:rPr>
      <w:t>UKPRF/</w:t>
    </w:r>
    <w:r w:rsidR="00CF1D8E" w:rsidRPr="00CF1D8E">
      <w:rPr>
        <w:rFonts w:ascii="Times New Roman" w:hAnsi="Times New Roman" w:cs="Times New Roman"/>
        <w:lang w:eastAsia="en-US"/>
      </w:rPr>
      <w:t>89655/2021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6342F"/>
    <w:multiLevelType w:val="multilevel"/>
    <w:tmpl w:val="579EB8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49272DB"/>
    <w:multiLevelType w:val="multilevel"/>
    <w:tmpl w:val="2980A0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C1166E"/>
    <w:multiLevelType w:val="multilevel"/>
    <w:tmpl w:val="49DE185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68F7F66"/>
    <w:multiLevelType w:val="multilevel"/>
    <w:tmpl w:val="9F40D7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FCD795C"/>
    <w:multiLevelType w:val="multilevel"/>
    <w:tmpl w:val="10E0B04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5081EEE"/>
    <w:multiLevelType w:val="multilevel"/>
    <w:tmpl w:val="A69EA874"/>
    <w:lvl w:ilvl="0">
      <w:start w:val="1"/>
      <w:numFmt w:val="decimal"/>
      <w:lvlText w:val="%1."/>
      <w:lvlJc w:val="left"/>
      <w:pPr>
        <w:ind w:left="360" w:hanging="360"/>
      </w:pPr>
      <w:rPr>
        <w:b w:val="0"/>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F8600B9"/>
    <w:multiLevelType w:val="multilevel"/>
    <w:tmpl w:val="E380651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0"/>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E1C"/>
    <w:rsid w:val="000A1E1C"/>
    <w:rsid w:val="00284E43"/>
    <w:rsid w:val="00435F0C"/>
    <w:rsid w:val="005C15CA"/>
    <w:rsid w:val="00766E8E"/>
    <w:rsid w:val="00823579"/>
    <w:rsid w:val="008404A5"/>
    <w:rsid w:val="00975D81"/>
    <w:rsid w:val="00CF1D8E"/>
    <w:rsid w:val="00FD1F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6463C"/>
  <w15:docId w15:val="{06FEE8D9-F178-46FB-8A20-093E16402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paragraph" w:styleId="Zhlav">
    <w:name w:val="header"/>
    <w:basedOn w:val="Normln"/>
    <w:link w:val="ZhlavChar"/>
    <w:uiPriority w:val="99"/>
    <w:unhideWhenUsed/>
    <w:rsid w:val="00435F0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35F0C"/>
  </w:style>
  <w:style w:type="paragraph" w:styleId="Zpat">
    <w:name w:val="footer"/>
    <w:basedOn w:val="Normln"/>
    <w:link w:val="ZpatChar"/>
    <w:uiPriority w:val="99"/>
    <w:unhideWhenUsed/>
    <w:rsid w:val="00435F0C"/>
    <w:pPr>
      <w:tabs>
        <w:tab w:val="center" w:pos="4536"/>
        <w:tab w:val="right" w:pos="9072"/>
      </w:tabs>
      <w:spacing w:after="0" w:line="240" w:lineRule="auto"/>
    </w:pPr>
  </w:style>
  <w:style w:type="character" w:customStyle="1" w:styleId="ZpatChar">
    <w:name w:val="Zápatí Char"/>
    <w:basedOn w:val="Standardnpsmoodstavce"/>
    <w:link w:val="Zpat"/>
    <w:uiPriority w:val="99"/>
    <w:rsid w:val="00435F0C"/>
  </w:style>
  <w:style w:type="table" w:styleId="Mkatabulky">
    <w:name w:val="Table Grid"/>
    <w:basedOn w:val="Normlntabulka"/>
    <w:uiPriority w:val="59"/>
    <w:rsid w:val="00435F0C"/>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1081</Words>
  <Characters>6381</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Švarc Ondřej</dc:creator>
  <cp:lastModifiedBy>Švarc Ondřej</cp:lastModifiedBy>
  <cp:revision>7</cp:revision>
  <dcterms:created xsi:type="dcterms:W3CDTF">2021-03-01T14:15:00Z</dcterms:created>
  <dcterms:modified xsi:type="dcterms:W3CDTF">2021-03-01T14:56:00Z</dcterms:modified>
</cp:coreProperties>
</file>